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0" w:after="0" w:line="547" w:lineRule="atLeast"/>
        <w:ind w:left="1181" w:right="263"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МИНИСТЕРСТВО ПРОСВЕЩЕНИЯ РОССИЙСКОЙ ФЕДЕРАЦИИ Департамент общего образования Томской области  </w:t>
      </w:r>
    </w:p>
    <w:p>
      <w:pPr>
        <w:bidi w:val="0"/>
        <w:spacing w:before="693" w:after="0" w:line="310" w:lineRule="atLeast"/>
        <w:ind w:left="4146"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МКОУ СОШ  с.Назино</w:t>
      </w:r>
    </w:p>
    <w:p>
      <w:pPr>
        <w:bidi w:val="0"/>
        <w:spacing w:before="1178" w:after="0" w:line="441" w:lineRule="atLeast"/>
        <w:ind w:left="3888" w:right="1426"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СОГЛАСОВАНО</w:t>
      </w:r>
      <w:r>
        <w:rPr>
          <w:rFonts w:ascii="Times New Roman" w:eastAsia="Times New Roman" w:hAnsi="Times New Roman" w:cs="Times New Roman"/>
          <w:b w:val="0"/>
          <w:bCs w:val="0"/>
          <w:i w:val="0"/>
          <w:iCs w:val="0"/>
          <w:strike w:val="0"/>
          <w:color w:val="000000"/>
          <w:spacing w:val="91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УТВЕРЖДЕНО Завуч по УВР</w:t>
      </w:r>
      <w:r>
        <w:rPr>
          <w:rFonts w:ascii="Times New Roman" w:eastAsia="Times New Roman" w:hAnsi="Times New Roman" w:cs="Times New Roman"/>
          <w:b w:val="0"/>
          <w:bCs w:val="0"/>
          <w:i w:val="0"/>
          <w:iCs w:val="0"/>
          <w:strike w:val="0"/>
          <w:color w:val="000000"/>
          <w:spacing w:val="139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Директор</w:t>
      </w:r>
    </w:p>
    <w:p>
      <w:pPr>
        <w:bidi w:val="0"/>
        <w:spacing w:before="130" w:after="0" w:line="265" w:lineRule="atLeast"/>
        <w:ind w:left="388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p>
    <w:p>
      <w:pPr>
        <w:bidi w:val="0"/>
        <w:spacing w:before="130" w:after="0" w:line="265" w:lineRule="atLeast"/>
        <w:ind w:left="543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Вафина М.А.</w:t>
      </w:r>
      <w:r>
        <w:rPr>
          <w:rFonts w:ascii="Times New Roman" w:eastAsia="Times New Roman" w:hAnsi="Times New Roman" w:cs="Times New Roman"/>
          <w:b w:val="0"/>
          <w:bCs w:val="0"/>
          <w:i w:val="0"/>
          <w:iCs w:val="0"/>
          <w:strike w:val="0"/>
          <w:color w:val="000000"/>
          <w:spacing w:val="17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Дитрих Л.П.</w:t>
      </w:r>
    </w:p>
    <w:p>
      <w:pPr>
        <w:bidi w:val="0"/>
        <w:spacing w:before="1" w:after="0" w:line="275" w:lineRule="atLeast"/>
        <w:ind w:left="3888" w:right="78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[Номер приказа] от </w:t>
      </w:r>
      <w:r>
        <w:rPr>
          <w:rFonts w:ascii="Times New Roman" w:eastAsia="Times New Roman" w:hAnsi="Times New Roman" w:cs="Times New Roman"/>
          <w:b w:val="0"/>
          <w:bCs w:val="0"/>
          <w:i w:val="0"/>
          <w:iCs w:val="0"/>
          <w:strike w:val="0"/>
          <w:color w:val="000000"/>
          <w:spacing w:val="10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[Номер приказа] от «[число]» [месяц][год] г.</w:t>
      </w:r>
      <w:r>
        <w:rPr>
          <w:rFonts w:ascii="Times New Roman" w:eastAsia="Times New Roman" w:hAnsi="Times New Roman" w:cs="Times New Roman"/>
          <w:b w:val="0"/>
          <w:bCs w:val="0"/>
          <w:i w:val="0"/>
          <w:iCs w:val="0"/>
          <w:strike w:val="0"/>
          <w:color w:val="000000"/>
          <w:spacing w:val="5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«[число]» [месяц][год] г.</w:t>
      </w:r>
    </w:p>
    <w:p>
      <w:pPr>
        <w:bidi w:val="0"/>
        <w:spacing w:before="1306" w:after="0" w:line="334" w:lineRule="atLeast"/>
        <w:ind w:left="780" w:right="362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РАБОЧАЯ ПРОГРАММА                                                                (ID 3367337)</w:t>
      </w:r>
    </w:p>
    <w:p>
      <w:pPr>
        <w:bidi w:val="0"/>
        <w:spacing w:before="1" w:after="0" w:line="430" w:lineRule="atLeast"/>
        <w:ind w:left="881" w:right="3627" w:firstLine="372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учебного модуля      «Основы религиозной  культуры    и светской этики»</w:t>
      </w:r>
    </w:p>
    <w:p>
      <w:pPr>
        <w:bidi w:val="0"/>
        <w:spacing w:before="934" w:after="0" w:line="334" w:lineRule="atLeast"/>
        <w:ind w:left="3066" w:right="2648"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для 4 класса начального общего образования на 2023-2024  учебный год</w:t>
      </w:r>
    </w:p>
    <w:p>
      <w:pPr>
        <w:bidi w:val="0"/>
        <w:spacing w:before="3140" w:after="0" w:line="265" w:lineRule="atLeast"/>
        <w:ind w:left="45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 Назино 2023</w:t>
      </w:r>
    </w:p>
    <w:p>
      <w:pPr>
        <w:bidi w:val="0"/>
        <w:spacing w:before="296" w:after="0" w:line="265" w:lineRule="atLeast"/>
        <w:ind w:left="0"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ПОЯСНИТЕЛЬНАЯ ЗАПИСКА</w:t>
      </w:r>
      <w:r>
        <w:pict>
          <v:shape id="PathGroup" o:spid="_x0000_s1026" type="#_x0000_t75" style="width:531pt;height:4pt;margin-top:32pt;margin-left:32pt;mso-position-horizontal-relative:page;position:absolute;z-index:-251657216" o:allowincell="f">
            <v:imagedata r:id="rId5" o:title=""/>
            <w10:anchorlock/>
          </v:shape>
        </w:pict>
      </w:r>
    </w:p>
    <w:p>
      <w:pPr>
        <w:bidi w:val="0"/>
        <w:spacing w:before="247" w:after="0" w:line="335" w:lineRule="atLeast"/>
        <w:ind w:left="0" w:right="29"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bidi w:val="0"/>
        <w:spacing w:before="189" w:after="0" w:line="335" w:lineRule="atLeast"/>
        <w:ind w:left="0" w:right="76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ОБЩАЯ ХАРАКТЕРИСТИКА УЧЕБНОГО ПРЕДМЕТА «ОСНОВЫ РЕЛИГИОЗНЫХ КУЛЬТУР И СВЕТСКОЙ ЭТИКИ»</w:t>
      </w:r>
    </w:p>
    <w:p>
      <w:pPr>
        <w:bidi w:val="0"/>
        <w:spacing w:before="94" w:after="0" w:line="335" w:lineRule="atLeast"/>
        <w:ind w:left="0" w:right="16"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 xml:space="preserve">Планируемые результаты </w:t>
      </w:r>
      <w:r>
        <w:rPr>
          <w:rFonts w:ascii="Times New Roman" w:eastAsia="Times New Roman" w:hAnsi="Times New Roman" w:cs="Times New Roman"/>
          <w:b w:val="0"/>
          <w:bCs w:val="0"/>
          <w:i w:val="0"/>
          <w:iCs w:val="0"/>
          <w:strike w:val="0"/>
          <w:color w:val="000000"/>
          <w:spacing w:val="0"/>
          <w:w w:val="100"/>
          <w:sz w:val="24"/>
          <w:szCs w:val="24"/>
          <w:u w:val="none"/>
          <w:rtl w:val="0"/>
        </w:rP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pPr>
        <w:bidi w:val="0"/>
        <w:spacing w:before="1" w:after="0" w:line="335" w:lineRule="atLeast"/>
        <w:ind w:left="0" w:right="-140"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bidi w:val="0"/>
        <w:spacing w:before="1" w:after="0" w:line="335" w:lineRule="atLeast"/>
        <w:ind w:left="0" w:right="115"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w:t>
      </w:r>
    </w:p>
    <w:p>
      <w:pPr>
        <w:bidi w:val="0"/>
        <w:spacing w:before="1" w:after="0" w:line="335" w:lineRule="atLeast"/>
        <w:ind w:left="0" w:right="-2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bidi w:val="0"/>
        <w:spacing w:before="174" w:after="0" w:line="335" w:lineRule="atLeast"/>
        <w:ind w:left="0" w:right="69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ЦЕЛИ И ЗАДАЧИ ИЗУЧЕНИЯ УЧЕБНОГО ПРЕДМЕТА «ОСНОВЫ РЕЛИГИОЗНЫХ КУЛЬТУР И СВЕТСКОЙ ЭТИКИ»</w:t>
      </w:r>
    </w:p>
    <w:p>
      <w:pPr>
        <w:bidi w:val="0"/>
        <w:spacing w:before="94" w:after="0" w:line="335" w:lineRule="atLeast"/>
        <w:ind w:left="0" w:right="-21"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bidi w:val="0"/>
        <w:spacing w:before="65" w:after="0" w:line="265" w:lineRule="atLeast"/>
        <w:ind w:left="18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Основными задачами ОРКСЭ являются:</w:t>
      </w:r>
    </w:p>
    <w:p>
      <w:pPr>
        <w:numPr>
          <w:ilvl w:val="0"/>
          <w:numId w:val="1"/>
        </w:numPr>
        <w:bidi w:val="0"/>
        <w:spacing w:before="73"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обучающихся с основами православной, мусульманской, буддийской, иудейской </w:t>
      </w:r>
    </w:p>
    <w:p>
      <w:pPr>
        <w:bidi w:val="0"/>
        <w:spacing w:before="1" w:after="0" w:line="335" w:lineRule="atLeast"/>
        <w:ind w:left="0" w:right="-1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культур, основами мировых религиозных культур и светской этики по выбору родителей (законных представителей);</w:t>
      </w:r>
    </w:p>
    <w:p>
      <w:pPr>
        <w:sectPr>
          <w:pgSz w:w="11900" w:h="16840"/>
          <w:pgMar w:top="300" w:right="705" w:bottom="720" w:left="666" w:header="720" w:footer="720"/>
          <w:cols w:space="720"/>
          <w:titlePg w:val="0"/>
        </w:sectPr>
      </w:pPr>
    </w:p>
    <w:p>
      <w:pPr>
        <w:numPr>
          <w:ilvl w:val="0"/>
          <w:numId w:val="2"/>
        </w:numPr>
        <w:bidi w:val="0"/>
        <w:spacing w:before="7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представлений обучающихся о значении нравственных норм и ценностей в жизниличности, семьи, общества;</w:t>
      </w:r>
    </w:p>
    <w:p>
      <w:pPr>
        <w:numPr>
          <w:ilvl w:val="0"/>
          <w:numId w:val="2"/>
        </w:numPr>
        <w:bidi w:val="0"/>
        <w:spacing w:before="7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обобщение знаний, понятий и представлений о духовной культуре и морали, ранее полученных в начальной школе, формирование ценностно-</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смысловой сферы личности с учётом мировоззренческихи культурных особенностей и потребностей семьи;</w:t>
      </w:r>
    </w:p>
    <w:p>
      <w:pPr>
        <w:numPr>
          <w:ilvl w:val="0"/>
          <w:numId w:val="3"/>
        </w:numPr>
        <w:bidi w:val="0"/>
        <w:spacing w:before="6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способностей обучающихся к общению в полиэтничной, разномировоззренческой и многоконфессиональной среде на основе </w:t>
      </w:r>
    </w:p>
    <w:p>
      <w:pPr>
        <w:bidi w:val="0"/>
        <w:spacing w:before="1" w:after="0" w:line="335" w:lineRule="atLeast"/>
        <w:ind w:left="106" w:right="44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взаимного уважения и диалога. Основной методологическийпринцип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bidi w:val="0"/>
        <w:spacing w:before="254"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МЕСТО УЧЕБНОГО ПРЕДМЕТА «ОСНОВЫ РЕЛИГИОЗНЫХ КУЛЬТУР И СВЕТСКОЙЭТИКИ» В УЧЕБНОМ ПЛАНА</w:t>
      </w:r>
    </w:p>
    <w:p>
      <w:pPr>
        <w:bidi w:val="0"/>
        <w:spacing w:before="163"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Учебный предмет "Основы религиозных культур и светской этики" изучается в 4 классе один час внеделе, общий объем составляет 34 часа.</w:t>
      </w:r>
    </w:p>
    <w:p>
      <w:pPr>
        <w:bidi w:val="0"/>
        <w:spacing w:before="376" w:after="0" w:line="243" w:lineRule="atLeast"/>
        <w:ind w:left="1740"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СОДЕРЖАНИЕ УЧЕБНОГО ПРЕДМЕТА</w:t>
      </w:r>
      <w:r>
        <w:pict>
          <v:shape id="PathGroup" o:spid="_x0000_s1027" type="#_x0000_t75" style="width:531pt;height:4pt;margin-top:39.79pt;margin-left:32pt;mso-position-horizontal-relative:page;position:absolute;z-index:-251656192" o:allowincell="f">
            <v:imagedata r:id="rId6" o:title=""/>
            <w10:anchorlock/>
          </v:shape>
        </w:pict>
      </w:r>
    </w:p>
    <w:p>
      <w:pPr>
        <w:bidi w:val="0"/>
        <w:spacing w:before="406"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Модуль «ОСНОВЫ СВЕТСКОЙ ЭТИКИ»</w:t>
      </w:r>
    </w:p>
    <w:p>
      <w:pPr>
        <w:bidi w:val="0"/>
        <w:spacing w:before="1" w:after="0" w:line="335" w:lineRule="atLeast"/>
        <w:ind w:left="106" w:right="450"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Россия — наша Родина. Культура и религия. Этика и её значение в жизни человека. Праздники какодна из форм исторической памяти. Образцы нравственности в культурах разных народов.</w:t>
      </w:r>
    </w:p>
    <w:p>
      <w:pPr>
        <w:bidi w:val="0"/>
        <w:spacing w:before="1" w:after="0" w:line="335" w:lineRule="atLeast"/>
        <w:ind w:left="106" w:right="10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bidi w:val="0"/>
        <w:spacing w:before="69"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Любовь и уважение к Отечеству. Патриотизм многонационального и многоконфессиональногонарода России.</w:t>
      </w:r>
    </w:p>
    <w:p>
      <w:pPr>
        <w:bidi w:val="0"/>
        <w:spacing w:before="443"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ПЛАНИРУЕМЫЕ ОБРАЗОВАТЕЛЬНЫЕ РЕЗУЛЬТАТЫЛИЧНОСТНЫЕ РЕЗУЛЬТАТЫ</w:t>
      </w:r>
      <w:r>
        <w:pict>
          <v:shape id="PathGroup" o:spid="_x0000_s1028" type="#_x0000_t75" style="width:531pt;height:4pt;margin-top:39.43pt;margin-left:32pt;mso-position-horizontal-relative:page;position:absolute;z-index:-251655168" o:allowincell="f">
            <v:imagedata r:id="rId7" o:title=""/>
            <w10:anchorlock/>
          </v:shape>
        </w:pict>
      </w:r>
    </w:p>
    <w:p>
      <w:pPr>
        <w:bidi w:val="0"/>
        <w:spacing w:before="246" w:after="0" w:line="331" w:lineRule="atLeast"/>
        <w:ind w:left="106" w:right="5043" w:firstLine="18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4"/>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основы российской гражданской идентичности, испытывать чувство гордости за свою Родину;</w:t>
      </w:r>
    </w:p>
    <w:p>
      <w:pPr>
        <w:numPr>
          <w:ilvl w:val="0"/>
          <w:numId w:val="4"/>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формировать национальную и гражданскую самоидентичность, осознавать свою этническую и национальную принадлежность;</w:t>
      </w:r>
    </w:p>
    <w:p>
      <w:pPr>
        <w:numPr>
          <w:ilvl w:val="0"/>
          <w:numId w:val="4"/>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значение гуманистических и демократических ценностных ориентаций; осознавать ценность человеческой жизни;</w:t>
      </w:r>
    </w:p>
    <w:p>
      <w:pPr>
        <w:numPr>
          <w:ilvl w:val="0"/>
          <w:numId w:val="4"/>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значение нравственных норм и ценностей как условия жизни личности, семьи, общества;</w:t>
      </w:r>
    </w:p>
    <w:p>
      <w:pPr>
        <w:numPr>
          <w:ilvl w:val="0"/>
          <w:numId w:val="5"/>
        </w:numPr>
        <w:bidi w:val="0"/>
        <w:spacing w:before="24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осознавать право гражданина РФ исповедовать любую традиционную религию или не исповедовать никакой религии;</w:t>
      </w:r>
    </w:p>
    <w:p>
      <w:pPr>
        <w:numPr>
          <w:ilvl w:val="0"/>
          <w:numId w:val="5"/>
        </w:numPr>
        <w:bidi w:val="0"/>
        <w:spacing w:before="30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своё  общение,  совместную  деятельность  на  основе  правил  коммуникации:  умения  договариваться,  мирно  разрешать  конфликты,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уважать другое мнение, независимо от принадлежностисобеседников к религии или к атеизму;</w:t>
      </w:r>
    </w:p>
    <w:p>
      <w:pPr>
        <w:numPr>
          <w:ilvl w:val="0"/>
          <w:numId w:val="6"/>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соотносить  свои  поступки  с  нравственными  ценностями,  принятыми  в  российском  обществе,  проявлять  уважение  к  духовным  традициям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народов России, терпимость к представителям разного вероисповедания;</w:t>
      </w:r>
    </w:p>
    <w:p>
      <w:pPr>
        <w:numPr>
          <w:ilvl w:val="0"/>
          <w:numId w:val="7"/>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строить своё поведение с учётом нравственных норм и правил; проявлять в повседневной жизни доброту, справедливость, доброжелательность в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общении, желание при необходимости прийти на помощь;</w:t>
      </w:r>
    </w:p>
    <w:p>
      <w:pPr>
        <w:numPr>
          <w:ilvl w:val="0"/>
          <w:numId w:val="8"/>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понимать  необходимость  обогащать  свои  знания  о  духовно-нравственной  культуре,  стремиться  анализировать  своё  поведение,  избегать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негативных поступков и действий, оскорбляющих других людей;</w:t>
      </w:r>
    </w:p>
    <w:p>
      <w:pPr>
        <w:numPr>
          <w:ilvl w:val="0"/>
          <w:numId w:val="9"/>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понимать необходимость бережного отношения к материальным и духовным ценностям.</w:t>
      </w:r>
    </w:p>
    <w:p>
      <w:pPr>
        <w:bidi w:val="0"/>
        <w:spacing w:before="310"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МЕТАПРЕДМЕТНЫЕ РЕЗУЛЬТАТЫ</w:t>
      </w:r>
    </w:p>
    <w:p>
      <w:pPr>
        <w:numPr>
          <w:ilvl w:val="0"/>
          <w:numId w:val="10"/>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10"/>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планировать,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контролировать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учебные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действия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соответствии с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поставленной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задачей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условиями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её </w:t>
      </w:r>
    </w:p>
    <w:p>
      <w:pPr>
        <w:bidi w:val="0"/>
        <w:spacing w:before="1" w:after="0" w:line="335" w:lineRule="atLeast"/>
        <w:ind w:left="106" w:right="-5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11"/>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совершенствовать умения  в  различных  видах  речевой  деятельности  и  коммуникативных</w:t>
      </w:r>
    </w:p>
    <w:p>
      <w:pPr>
        <w:bidi w:val="0"/>
        <w:spacing w:before="278" w:after="0" w:line="335" w:lineRule="atLeast"/>
        <w:ind w:left="106" w:right="122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ситуациях; адекватное использование речевых средств и средств информационно-коммуникационныхтехнологий для решения различных коммуникативных и познавательных задач;</w:t>
      </w:r>
    </w:p>
    <w:p>
      <w:pPr>
        <w:numPr>
          <w:ilvl w:val="0"/>
          <w:numId w:val="12"/>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12"/>
        </w:numPr>
        <w:bidi w:val="0"/>
        <w:spacing w:before="30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навыками смыслового чтения текстов различных стилей и жанров, осознанного построения речевых высказываний в соответствии с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задачами коммуникации;</w:t>
      </w:r>
    </w:p>
    <w:p>
      <w:pPr>
        <w:numPr>
          <w:ilvl w:val="0"/>
          <w:numId w:val="13"/>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овладевать логическими действиями анализа, синтеза, сравнения, обобщения, классификации, установления аналогий и причинно-следственных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связей, построения рассуждений, отнесения к известным понятиям;</w:t>
      </w:r>
    </w:p>
    <w:p>
      <w:pPr>
        <w:numPr>
          <w:ilvl w:val="0"/>
          <w:numId w:val="14"/>
        </w:numPr>
        <w:bidi w:val="0"/>
        <w:spacing w:before="24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формировать  готовность  слушать  собеседника  и  вести  диалог,  признавать  возможность  существования  различных  точек  зрения  и  право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каждого иметь свою собственную, умений излагать своё мнение и аргументировать свою точку зрения и оценку событий;</w:t>
      </w:r>
    </w:p>
    <w:p>
      <w:pPr>
        <w:numPr>
          <w:ilvl w:val="0"/>
          <w:numId w:val="15"/>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совершенствовать  организационные  умения  в  области  коллективной  деятельности,  умения  определять  общую  цель  и  пути  её  достижения,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умений договариваться о распределении ролей в совместной деятельности, адекватно оценивать собственное поведение и поведение окружающих.</w:t>
      </w:r>
    </w:p>
    <w:p>
      <w:pPr>
        <w:bidi w:val="0"/>
        <w:spacing w:before="1" w:after="0" w:line="936" w:lineRule="atLeast"/>
        <w:ind w:left="286" w:right="1156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Универсальные учебные действия </w:t>
      </w:r>
      <w:r>
        <w:rPr>
          <w:rFonts w:ascii="Times New Roman" w:eastAsia="Times New Roman" w:hAnsi="Times New Roman" w:cs="Times New Roman"/>
          <w:b/>
          <w:bCs/>
          <w:i/>
          <w:iCs/>
          <w:strike w:val="0"/>
          <w:color w:val="000000"/>
          <w:spacing w:val="0"/>
          <w:w w:val="100"/>
          <w:sz w:val="24"/>
          <w:szCs w:val="24"/>
          <w:u w:val="none"/>
          <w:rtl w:val="0"/>
        </w:rPr>
        <w:t>Познавательные УУД:</w:t>
      </w:r>
    </w:p>
    <w:p>
      <w:pPr>
        <w:numPr>
          <w:ilvl w:val="0"/>
          <w:numId w:val="16"/>
        </w:numPr>
        <w:bidi w:val="0"/>
        <w:spacing w:before="30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в  понятиях,  отражающих  нравственные  ценности  общества  —  мораль,  этика,  этикет,  справедливость,  гуманизм,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благотворительность, а также используемых в разных религиях (в пределах изученного);</w:t>
      </w:r>
    </w:p>
    <w:p>
      <w:pPr>
        <w:numPr>
          <w:ilvl w:val="0"/>
          <w:numId w:val="17"/>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разные  методы  получения  знаний  о  традиционных  религиях  и  светской  этике(наблюдение, чтение, сравнение, вычисление);</w:t>
      </w:r>
    </w:p>
    <w:p>
      <w:pPr>
        <w:numPr>
          <w:ilvl w:val="0"/>
          <w:numId w:val="17"/>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применять  логические  действия  и  операции  для  решения  учебных  задач:  сравнивать,  анализировать,  обобщать,  делать  выводы  на  основе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изучаемого фактического материала;</w:t>
      </w:r>
    </w:p>
    <w:p>
      <w:pPr>
        <w:numPr>
          <w:ilvl w:val="0"/>
          <w:numId w:val="18"/>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18"/>
        </w:numPr>
        <w:bidi w:val="0"/>
        <w:spacing w:before="30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выполнять совместные проектные задания с опорой на предложенные образцы.</w:t>
      </w:r>
    </w:p>
    <w:p>
      <w:pPr>
        <w:bidi w:val="0"/>
        <w:spacing w:before="670"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Работа с информацией:</w:t>
      </w:r>
    </w:p>
    <w:p>
      <w:pPr>
        <w:numPr>
          <w:ilvl w:val="0"/>
          <w:numId w:val="19"/>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воспроизводить прослушанную (прочитанную) информацию, подчёркивать её принадлежность к определённой религии и/или к гражданской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этике;</w:t>
      </w:r>
    </w:p>
    <w:p>
      <w:pPr>
        <w:numPr>
          <w:ilvl w:val="0"/>
          <w:numId w:val="20"/>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использовать разные средства для получения информации в соответствии с поставленной учебной задачей (текстовую, графическую, видео);</w:t>
      </w:r>
    </w:p>
    <w:p>
      <w:pPr>
        <w:bidi w:val="0"/>
        <w:spacing w:before="395" w:after="0" w:line="275" w:lineRule="atLeast"/>
        <w:ind w:left="0" w:right="-154" w:firstLine="1065"/>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21"/>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сравнивать  информацию,  представленную  в  разных  источниках,  с  помощью  учителя,  оценивать  её  объективность  и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правильность.</w:t>
      </w:r>
    </w:p>
    <w:p>
      <w:pPr>
        <w:bidi w:val="0"/>
        <w:spacing w:before="668"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Коммуникативные УУД:</w:t>
      </w:r>
    </w:p>
    <w:p>
      <w:pPr>
        <w:numPr>
          <w:ilvl w:val="0"/>
          <w:numId w:val="22"/>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смысловое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чтение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главной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мысли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религиозных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притч,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сказаний,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фольклора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художественной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литературы, анализа и оценки жизненных ситуаций,раскрывающих проблемы нравственности, этики, речевого этикета;</w:t>
      </w:r>
    </w:p>
    <w:p>
      <w:pPr>
        <w:numPr>
          <w:ilvl w:val="0"/>
          <w:numId w:val="23"/>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соблюдать правила ведения диалога и дискуссии; корректно задавать вопросы и высказывать своё мнение; проявлять уважительное отношение к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собеседнику с учётом особенностей участников общения;</w:t>
      </w:r>
    </w:p>
    <w:p>
      <w:pPr>
        <w:numPr>
          <w:ilvl w:val="0"/>
          <w:numId w:val="24"/>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небольшие тексты-описания, тексты-рассуждения для воссоздания, анализа и оценки нравственно-этических идей, представленных в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религиозных учениях и светской этике.</w:t>
      </w:r>
    </w:p>
    <w:p>
      <w:pPr>
        <w:bidi w:val="0"/>
        <w:spacing w:before="668"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Регулятивные УУД:</w:t>
      </w:r>
    </w:p>
    <w:p>
      <w:pPr>
        <w:numPr>
          <w:ilvl w:val="0"/>
          <w:numId w:val="25"/>
        </w:numPr>
        <w:bidi w:val="0"/>
        <w:spacing w:before="3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самостоятельность,  инициативность,  организованность  в  осуществлении  учебной  деятельности  и  в  конкретных  жизненных </w:t>
      </w:r>
    </w:p>
    <w:p>
      <w:pPr>
        <w:bidi w:val="0"/>
        <w:spacing w:before="1" w:after="0" w:line="335" w:lineRule="atLeast"/>
        <w:ind w:left="106" w:right="-88"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26"/>
        </w:numPr>
        <w:bidi w:val="0"/>
        <w:spacing w:before="30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готовность изменять себя, оценивать свои поступки, ориентируясь на нравственные правила и нормы современного российского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общества; проявлять способность к сознательному самоограничению в поведении;</w:t>
      </w:r>
    </w:p>
    <w:p>
      <w:pPr>
        <w:numPr>
          <w:ilvl w:val="0"/>
          <w:numId w:val="27"/>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ситуации, отражающие примеры положительного и негативного отношения к окружающему миру (природе, людям, предметам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трудовой деятельности);</w:t>
      </w:r>
    </w:p>
    <w:p>
      <w:pPr>
        <w:numPr>
          <w:ilvl w:val="0"/>
          <w:numId w:val="28"/>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своё отношение к анализируемым событиям, поступкам, действиям: одобрять нравственные нормы поведения; осуждать проявление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несправедливости, жадности, нечестности, зла;</w:t>
      </w:r>
    </w:p>
    <w:p>
      <w:pPr>
        <w:numPr>
          <w:ilvl w:val="0"/>
          <w:numId w:val="29"/>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проявлять высокий уровень познавательной мотивации, интерес к предмету, желание больше узнать о других религиях и правилах светской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этики и этикета.</w:t>
      </w:r>
    </w:p>
    <w:p>
      <w:pPr>
        <w:bidi w:val="0"/>
        <w:spacing w:before="668"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Совместная деятельность:</w:t>
      </w:r>
    </w:p>
    <w:p>
      <w:pPr>
        <w:numPr>
          <w:ilvl w:val="0"/>
          <w:numId w:val="30"/>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выбирать партнёра не только по личным симпатиям, но и по деловым качествам, корректно высказывать свои пожелания к работе, спокойно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принимать замечания к своей работе, объективно их оценивать;</w:t>
      </w:r>
    </w:p>
    <w:p>
      <w:pPr>
        <w:numPr>
          <w:ilvl w:val="0"/>
          <w:numId w:val="31"/>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владеть  умениями  совместной  деятельности:  подчиняться,  договариваться,  руководить;  терпеливо  и  спокойно  разрешать  возникающие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конфликты;</w:t>
      </w:r>
    </w:p>
    <w:p>
      <w:pPr>
        <w:bidi w:val="0"/>
        <w:spacing w:before="69" w:after="0" w:line="265" w:lineRule="atLeast"/>
        <w:ind w:left="121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готовить индивидуально, в парах, в группах сообщения по изученному и дополнительному материалу с иллюстративным материалом и </w:t>
      </w:r>
    </w:p>
    <w:p>
      <w:pPr>
        <w:bidi w:val="0"/>
        <w:spacing w:before="69"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видеопрезентацией.</w:t>
      </w:r>
    </w:p>
    <w:p>
      <w:pPr>
        <w:bidi w:val="0"/>
        <w:spacing w:before="308"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ПРЕДМЕТНЫЕ РЕЗУЛЬТАТЫ</w:t>
      </w:r>
    </w:p>
    <w:p>
      <w:pPr>
        <w:bidi w:val="0"/>
        <w:spacing w:before="310"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32"/>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своими словами первоначальное понимание сущности духовного развития как осознания и усвоения человеком значимых для жизни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представлений о себе, людях, окружающей действительности;</w:t>
      </w:r>
    </w:p>
    <w:p>
      <w:pPr>
        <w:numPr>
          <w:ilvl w:val="0"/>
          <w:numId w:val="33"/>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своими словами понимание значимости нравственного самосовершенствования и роли в этом личных усилий человека, приводить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примеры;</w:t>
      </w:r>
    </w:p>
    <w:p>
      <w:pPr>
        <w:numPr>
          <w:ilvl w:val="0"/>
          <w:numId w:val="34"/>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понимание и принятие значения российских традиционных духовных и нравственных ценностей, духовно-нравственной культуры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народов России, российского общества как источника и основы духовного развития, нравственного совершенствования;</w:t>
      </w:r>
    </w:p>
    <w:p>
      <w:pPr>
        <w:numPr>
          <w:ilvl w:val="0"/>
          <w:numId w:val="35"/>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рассказывать о российской светской (гражданской) этике как общепринятых в российском обществе нормах морали, отношений и поведения </w:t>
      </w:r>
    </w:p>
    <w:p>
      <w:pPr>
        <w:bidi w:val="0"/>
        <w:spacing w:before="1" w:after="0" w:line="335" w:lineRule="atLeast"/>
        <w:ind w:left="106" w:right="-81"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36"/>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раскрывать основное содержание нравственных категорий российской светской этики (справедливость, совесть, ответственность, сострадание, </w:t>
      </w:r>
    </w:p>
    <w:p>
      <w:pPr>
        <w:bidi w:val="0"/>
        <w:spacing w:before="1" w:after="0" w:line="335" w:lineRule="atLeast"/>
        <w:ind w:left="106" w:right="-7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37"/>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высказывать суждения оценочного характера о значении нравственности в жизни человека, семьи, народа, общества и государства; умение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различать нравственные нормы и нормы этикета, приводить примеры;</w:t>
      </w:r>
    </w:p>
    <w:p>
      <w:pPr>
        <w:numPr>
          <w:ilvl w:val="0"/>
          <w:numId w:val="38"/>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первоначальный  опыт  осмысления  и  нравственной  оценки  поступков,  поведения  (своих  и  других людей)  с  позиций  российской  светской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(гражданской) этики;</w:t>
      </w:r>
    </w:p>
    <w:p>
      <w:pPr>
        <w:numPr>
          <w:ilvl w:val="0"/>
          <w:numId w:val="39"/>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раскрывать своими словами первоначальные представления об основных нормах российской светской (гражданской) этики: любовь к Родине, </w:t>
      </w:r>
    </w:p>
    <w:p>
      <w:pPr>
        <w:bidi w:val="0"/>
        <w:spacing w:before="1" w:after="0" w:line="335" w:lineRule="atLeast"/>
        <w:ind w:left="106" w:right="-71"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40"/>
        </w:numPr>
        <w:bidi w:val="0"/>
        <w:spacing w:before="30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рассказывать о праздниках как одной из форм исторической памяти народа, общества; российских праздниках (государственные, народные, </w:t>
      </w:r>
    </w:p>
    <w:p>
      <w:pPr>
        <w:bidi w:val="0"/>
        <w:spacing w:before="1" w:after="0" w:line="335" w:lineRule="atLeast"/>
        <w:ind w:left="106" w:right="-74"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41"/>
        </w:numPr>
        <w:bidi w:val="0"/>
        <w:spacing w:before="30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раскрывать основное содержание понимания семьи, отношений в семье на основе российских традиционных духовных ценностей (семья —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союз мужчины и женщины на основе взаимной любви</w:t>
      </w:r>
    </w:p>
    <w:p>
      <w:pPr>
        <w:bidi w:val="0"/>
        <w:spacing w:before="4" w:after="0" w:line="307" w:lineRule="atLeast"/>
        <w:ind w:left="0" w:right="-194" w:firstLine="1110"/>
        <w:jc w:val="left"/>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42"/>
        </w:numPr>
        <w:bidi w:val="0"/>
        <w:spacing w:before="303"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распознавать  российскую  государственную  символику,  символику  своего  региона,  объяснять  её  значение;  выражать  уважение  российской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государственности, законов в российском обществе, законных интересов и прав людей, сограждан;</w:t>
      </w:r>
    </w:p>
    <w:p>
      <w:pPr>
        <w:numPr>
          <w:ilvl w:val="0"/>
          <w:numId w:val="43"/>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рассказывать о трудовой морали, нравственных традициях трудовой деятельности, предпринимательства в России; выражать нравственную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ориентацию на трудолюбие, честный труд, уважение к труду, трудящимся, результатам труда;</w:t>
      </w:r>
    </w:p>
    <w:p>
      <w:pPr>
        <w:numPr>
          <w:ilvl w:val="0"/>
          <w:numId w:val="44"/>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44"/>
        </w:numPr>
        <w:bidi w:val="0"/>
        <w:spacing w:before="30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раскрывать  основное  содержание  российской  светской  (гражданской)  этики  на  примерах  образцов  нравственности,  российской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гражданственности и патриотизма в истории России;</w:t>
      </w:r>
    </w:p>
    <w:p>
      <w:pPr>
        <w:numPr>
          <w:ilvl w:val="0"/>
          <w:numId w:val="45"/>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своими словами роль светской (гражданской) этики в становлении российской государственности;</w:t>
      </w:r>
    </w:p>
    <w:p>
      <w:pPr>
        <w:numPr>
          <w:ilvl w:val="0"/>
          <w:numId w:val="45"/>
        </w:numPr>
        <w:bidi w:val="0"/>
        <w:spacing w:before="3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первоначальный опыт поисковой, проектной деятельности по изучению исторического и культурного наследия народов России, российского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общества в своей местности, регионе, оформлению и представлению её результатов;</w:t>
      </w:r>
    </w:p>
    <w:p>
      <w:pPr>
        <w:numPr>
          <w:ilvl w:val="0"/>
          <w:numId w:val="46"/>
        </w:numPr>
        <w:bidi w:val="0"/>
        <w:spacing w:before="30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примеры  нравственных  поступков,  совершаемых  с  опорой  на  этические  нормы  российской  светской  (гражданской)  этики  и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внутреннюю установку личности поступать согласно своей совести;</w:t>
      </w:r>
    </w:p>
    <w:p>
      <w:pPr>
        <w:numPr>
          <w:ilvl w:val="0"/>
          <w:numId w:val="47"/>
        </w:numPr>
        <w:bidi w:val="0"/>
        <w:spacing w:before="30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выражать  своими  словами  понимание  свободы  мировоззренческого  выбора,  отношения  человека, людей  в  обществе  к  религии,  свободы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вероисповедания;  понимание  российского  общества  как  многоэтничного  и  многорелигиозного  (приводить  примеры),  понимание  российского </w:t>
      </w:r>
    </w:p>
    <w:p>
      <w:pPr>
        <w:bidi w:val="0"/>
        <w:spacing w:before="0" w:after="0" w:line="335" w:lineRule="atLeast"/>
        <w:ind w:left="106" w:right="-5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общенародного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(общенационального,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гражданского)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патриотизма,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любви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Отечеству,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нашей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общей </w:t>
      </w:r>
      <w:r>
        <w:rPr>
          <w:rFonts w:ascii="Times New Roman" w:eastAsia="Times New Roman" w:hAnsi="Times New Roman" w:cs="Times New Roman"/>
          <w:b w:val="0"/>
          <w:bCs w:val="0"/>
          <w:i w:val="0"/>
          <w:iCs w:val="0"/>
          <w:strike w:val="0"/>
          <w:color w:val="000000"/>
          <w:spacing w:val="2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Родине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России; </w:t>
      </w:r>
      <w:r>
        <w:rPr>
          <w:rFonts w:ascii="Times New Roman" w:eastAsia="Times New Roman" w:hAnsi="Times New Roman" w:cs="Times New Roman"/>
          <w:b w:val="0"/>
          <w:bCs w:val="0"/>
          <w:i w:val="0"/>
          <w:iCs w:val="0"/>
          <w:strike w:val="0"/>
          <w:color w:val="000000"/>
          <w:spacing w:val="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примеры сотрудничества последователей традиционных религий;</w:t>
      </w:r>
    </w:p>
    <w:p>
      <w:pPr>
        <w:numPr>
          <w:ilvl w:val="0"/>
          <w:numId w:val="48"/>
        </w:numPr>
        <w:bidi w:val="0"/>
        <w:spacing w:before="306"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называть традиционные религии в России, народы России, для которых традиционными религиями исторически являются православие, ислам, </w:t>
      </w:r>
    </w:p>
    <w:p>
      <w:pPr>
        <w:bidi w:val="0"/>
        <w:spacing w:before="69" w:after="0" w:line="265" w:lineRule="atLeast"/>
        <w:ind w:left="10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буддизм, иудаизм;</w:t>
      </w:r>
    </w:p>
    <w:p>
      <w:pPr>
        <w:bidi w:val="0"/>
        <w:spacing w:before="308" w:after="0" w:line="265" w:lineRule="atLeast"/>
        <w:ind w:left="2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—выражать своими словами понимание человеческого достоинства, ценности человеческой жизни вроссийской светской (гражданской) этике.</w:t>
      </w:r>
    </w:p>
    <w:p>
      <w:pPr>
        <w:bidi w:val="0"/>
        <w:spacing w:before="147" w:after="0" w:line="210" w:lineRule="atLeast"/>
        <w:ind w:left="106" w:right="-200" w:firstLine="0"/>
        <w:jc w:val="both"/>
        <w:outlineLvl w:val="9"/>
        <w:rPr>
          <w:rFonts w:ascii="Times New Roman" w:eastAsia="Times New Roman" w:hAnsi="Times New Roman" w:cs="Times New Roman"/>
          <w:sz w:val="19"/>
          <w:szCs w:val="19"/>
        </w:rPr>
      </w:pPr>
      <w:r>
        <w:rPr>
          <w:rFonts w:ascii="Times New Roman" w:eastAsia="Times New Roman" w:hAnsi="Times New Roman" w:cs="Times New Roman"/>
          <w:b/>
          <w:bCs/>
          <w:i w:val="0"/>
          <w:iCs w:val="0"/>
          <w:strike w:val="0"/>
          <w:color w:val="000000"/>
          <w:spacing w:val="0"/>
          <w:w w:val="100"/>
          <w:sz w:val="19"/>
          <w:szCs w:val="19"/>
          <w:u w:val="none"/>
          <w:rtl w:val="0"/>
        </w:rPr>
        <w:t>ТЕМАТИЧЕСКОЕ ПЛАНИРОВАНИЕ</w:t>
      </w:r>
      <w:r>
        <w:pict>
          <v:shape id="PathGroup" o:spid="_x0000_s1029" type="#_x0000_t75" style="width:778pt;height:3pt;margin-top:19.19pt;margin-left:32pt;mso-position-horizontal-relative:page;position:absolute;z-index:251662336" o:allowincell="f">
            <v:imagedata r:id="rId8" o:title=""/>
            <w10:anchorlock/>
          </v:shape>
        </w:pict>
      </w:r>
    </w:p>
    <w:p>
      <w:pPr>
        <w:bidi w:val="0"/>
        <w:spacing w:before="208"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68"/>
        <w:gridCol w:w="3458"/>
        <w:gridCol w:w="528"/>
        <w:gridCol w:w="1104"/>
        <w:gridCol w:w="1140"/>
        <w:gridCol w:w="864"/>
        <w:gridCol w:w="4874"/>
        <w:gridCol w:w="1116"/>
        <w:gridCol w:w="1944"/>
      </w:tblGrid>
      <w:tr>
        <w:tblPrEx>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63" w:type="dxa"/>
            </w:tcMar>
            <w:tcFitText w:val="0"/>
          </w:tcPr>
          <w:p>
            <w:pPr>
              <w:bidi w:val="0"/>
              <w:spacing w:before="64" w:after="0" w:line="191"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 п/п</w:t>
            </w:r>
          </w:p>
        </w:tc>
        <w:tc>
          <w:tcPr>
            <w:tcW w:w="345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338"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332" w:type="dxa"/>
            </w:tcMar>
            <w:tcFitText w:val="0"/>
            <w:vAlign w:val="center"/>
          </w:tcPr>
          <w:p>
            <w:pPr>
              <w:bidi w:val="0"/>
              <w:spacing w:before="0"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1"/>
                <w:w w:val="100"/>
                <w:sz w:val="15"/>
                <w:szCs w:val="15"/>
                <w:u w:val="none"/>
                <w:rtl w:val="0"/>
              </w:rPr>
              <w:t>Количество</w:t>
            </w:r>
            <w:r>
              <w:rPr>
                <w:rFonts w:ascii="Times New Roman" w:eastAsia="Times New Roman" w:hAnsi="Times New Roman" w:cs="Times New Roman"/>
                <w:b/>
                <w:bCs/>
                <w:i w:val="0"/>
                <w:iCs w:val="0"/>
                <w:strike w:val="0"/>
                <w:color w:val="000000"/>
                <w:spacing w:val="0"/>
                <w:w w:val="100"/>
                <w:sz w:val="15"/>
                <w:szCs w:val="15"/>
                <w:u w:val="none"/>
                <w:rtl w:val="0"/>
              </w:rPr>
              <w:t xml:space="preserve"> часов</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29"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Дата изучения</w:t>
            </w:r>
          </w:p>
        </w:tc>
        <w:tc>
          <w:tcPr>
            <w:tcW w:w="487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3312"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1"/>
                <w:w w:val="100"/>
                <w:sz w:val="15"/>
                <w:szCs w:val="15"/>
                <w:u w:val="none"/>
                <w:rtl w:val="0"/>
              </w:rPr>
              <w:t>Виды</w:t>
            </w:r>
            <w:r>
              <w:rPr>
                <w:rFonts w:ascii="Times New Roman" w:eastAsia="Times New Roman" w:hAnsi="Times New Roman" w:cs="Times New Roman"/>
                <w:b/>
                <w:bCs/>
                <w:i w:val="0"/>
                <w:iCs w:val="0"/>
                <w:strike w:val="0"/>
                <w:color w:val="000000"/>
                <w:spacing w:val="0"/>
                <w:w w:val="100"/>
                <w:sz w:val="15"/>
                <w:szCs w:val="15"/>
                <w:u w:val="none"/>
                <w:rtl w:val="0"/>
              </w:rPr>
              <w:t xml:space="preserve">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26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 xml:space="preserve">Виды, формы </w:t>
            </w:r>
            <w:r>
              <w:rPr>
                <w:rFonts w:ascii="Times New Roman" w:eastAsia="Times New Roman" w:hAnsi="Times New Roman" w:cs="Times New Roman"/>
                <w:b/>
                <w:bCs/>
                <w:i w:val="0"/>
                <w:iCs w:val="0"/>
                <w:strike w:val="0"/>
                <w:color w:val="000000"/>
                <w:spacing w:val="1"/>
                <w:w w:val="100"/>
                <w:sz w:val="15"/>
                <w:szCs w:val="15"/>
                <w:u w:val="none"/>
                <w:rtl w:val="0"/>
              </w:rPr>
              <w:t>контроля</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501"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Электронные (цифровые) образовательные ресурсы</w:t>
            </w:r>
          </w:p>
        </w:tc>
      </w:tr>
      <w:tr>
        <w:tblPrEx>
          <w:tblW w:w="0" w:type="auto"/>
          <w:tblInd w:w="189" w:type="dxa"/>
          <w:tblLayout w:type="fixed"/>
          <w:tblCellMar>
            <w:left w:w="108" w:type="dxa"/>
            <w:right w:w="108" w:type="dxa"/>
          </w:tblCellMar>
        </w:tblPrEx>
        <w:trPr>
          <w:trHeight w:hRule="exact" w:val="576"/>
        </w:trPr>
        <w:tc>
          <w:tcPr>
            <w:tcW w:w="46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63" w:type="dxa"/>
            </w:tcMar>
            <w:tcFitText w:val="0"/>
          </w:tcPr>
          <w:p/>
        </w:tc>
        <w:tc>
          <w:tcPr>
            <w:tcW w:w="345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338" w:type="dxa"/>
            </w:tcMar>
            <w:tcFitText w:val="0"/>
          </w:tcP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0"/>
                <w:w w:val="100"/>
                <w:sz w:val="15"/>
                <w:szCs w:val="15"/>
                <w:u w:val="none"/>
                <w:rtl w:val="0"/>
              </w:rPr>
              <w:t>всего</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0"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1"/>
                <w:w w:val="100"/>
                <w:sz w:val="15"/>
                <w:szCs w:val="15"/>
                <w:u w:val="none"/>
                <w:rtl w:val="0"/>
              </w:rPr>
              <w:t>контрольные</w:t>
            </w:r>
            <w:r>
              <w:rPr>
                <w:rFonts w:ascii="Times New Roman" w:eastAsia="Times New Roman" w:hAnsi="Times New Roman" w:cs="Times New Roman"/>
                <w:b/>
                <w:bCs/>
                <w:i w:val="0"/>
                <w:iCs w:val="0"/>
                <w:strike w:val="0"/>
                <w:color w:val="000000"/>
                <w:spacing w:val="0"/>
                <w:w w:val="100"/>
                <w:sz w:val="15"/>
                <w:szCs w:val="15"/>
                <w:u w:val="none"/>
                <w:rtl w:val="0"/>
              </w:rPr>
              <w:t xml:space="preserve"> работы</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0"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bCs/>
                <w:i w:val="0"/>
                <w:iCs w:val="0"/>
                <w:strike w:val="0"/>
                <w:color w:val="000000"/>
                <w:spacing w:val="1"/>
                <w:w w:val="100"/>
                <w:sz w:val="15"/>
                <w:szCs w:val="15"/>
                <w:u w:val="none"/>
                <w:rtl w:val="0"/>
              </w:rPr>
              <w:t>практические</w:t>
            </w:r>
            <w:r>
              <w:rPr>
                <w:rFonts w:ascii="Times New Roman" w:eastAsia="Times New Roman" w:hAnsi="Times New Roman" w:cs="Times New Roman"/>
                <w:b/>
                <w:bCs/>
                <w:i w:val="0"/>
                <w:iCs w:val="0"/>
                <w:strike w:val="0"/>
                <w:color w:val="000000"/>
                <w:spacing w:val="0"/>
                <w:w w:val="100"/>
                <w:sz w:val="15"/>
                <w:szCs w:val="15"/>
                <w:u w:val="none"/>
                <w:rtl w:val="0"/>
              </w:rPr>
              <w:t xml:space="preserve"> работы</w:t>
            </w:r>
          </w:p>
        </w:tc>
        <w:tc>
          <w:tcPr>
            <w:tcW w:w="86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29" w:type="dxa"/>
            </w:tcMar>
            <w:tcFitText w:val="0"/>
          </w:tcPr>
          <w:p/>
        </w:tc>
        <w:tc>
          <w:tcPr>
            <w:tcW w:w="487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3312" w:type="dxa"/>
            </w:tcMar>
            <w:tcFitText w:val="0"/>
          </w:tcP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261" w:type="dxa"/>
            </w:tcMar>
            <w:tcFitText w:val="0"/>
          </w:tcPr>
          <w:p/>
        </w:tc>
        <w:tc>
          <w:tcPr>
            <w:tcW w:w="194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501" w:type="dxa"/>
            </w:tcMar>
            <w:tcFitText w:val="0"/>
            <w:vAlign w:val="center"/>
          </w:tcPr>
          <w:p/>
        </w:tc>
      </w:tr>
      <w:tr>
        <w:tblPrEx>
          <w:tblW w:w="0" w:type="auto"/>
          <w:tblInd w:w="189" w:type="dxa"/>
          <w:tblLayout w:type="fixed"/>
          <w:tblCellMar>
            <w:left w:w="108" w:type="dxa"/>
            <w:right w:w="108" w:type="dxa"/>
          </w:tblCellMar>
        </w:tblPrEx>
        <w:trPr>
          <w:trHeight w:hRule="exact" w:val="348"/>
        </w:trPr>
        <w:tc>
          <w:tcPr>
            <w:tcW w:w="15496" w:type="dxa"/>
            <w:gridSpan w:val="9"/>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2926" w:type="dxa"/>
            </w:tcMar>
            <w:tcFitText w:val="0"/>
            <w:vAlign w:val="center"/>
          </w:tcPr>
          <w:p>
            <w:pPr>
              <w:bidi w:val="0"/>
              <w:spacing w:before="0"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Модуль 1. </w:t>
            </w:r>
            <w:r>
              <w:rPr>
                <w:rFonts w:ascii="Times New Roman" w:eastAsia="Times New Roman" w:hAnsi="Times New Roman" w:cs="Times New Roman"/>
                <w:b/>
                <w:bCs/>
                <w:i w:val="0"/>
                <w:iCs w:val="0"/>
                <w:strike w:val="0"/>
                <w:color w:val="000000"/>
                <w:spacing w:val="0"/>
                <w:w w:val="100"/>
                <w:sz w:val="15"/>
                <w:szCs w:val="15"/>
                <w:u w:val="none"/>
                <w:rtl w:val="0"/>
              </w:rPr>
              <w:t>Основы светской этики</w:t>
            </w:r>
          </w:p>
        </w:tc>
      </w:tr>
      <w:tr>
        <w:tblPrEx>
          <w:tblW w:w="0" w:type="auto"/>
          <w:tblInd w:w="189"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61"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Россия — наша Родина.</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 наука о нравственной жизни человека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814"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Вести учебный, социокультурный диалог.; Определять понятия добра и зла.; Сопоставлять проявления добра и зла.;</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06"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p>
        </w:tc>
      </w:tr>
      <w:tr>
        <w:tblPrEx>
          <w:tblW w:w="0" w:type="auto"/>
          <w:tblInd w:w="189"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679"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общения: золотое правило этики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22" w:type="dxa"/>
            </w:tcMar>
            <w:tcFitText w:val="0"/>
            <w:vAlign w:val="center"/>
          </w:tcPr>
          <w:p>
            <w:pPr>
              <w:bidi w:val="0"/>
              <w:spacing w:before="0"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Определять основные характеристики общения.;</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Анализировать особенности общения на основе «золотого правила нравственности».;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8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1.3.</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595"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Добро и зло как нравственные категории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882"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Осознавать с позиции нравственности свои поступки.; Характеризовать примеры добрых правил.;</w:t>
            </w:r>
          </w:p>
          <w:p>
            <w:pPr>
              <w:bidi w:val="0"/>
              <w:spacing w:before="23"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Уметь вести диалог о значении добрых слов и поступков;</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540"/>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1.4.</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685"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Дружелюбие.</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Уважение</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Определять особенности индивидуального проявления окружающих.; Находить нужные слова при общении с другими.;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vAlign w:val="center"/>
          </w:tcPr>
          <w:p>
            <w:pPr>
              <w:bidi w:val="0"/>
              <w:spacing w:before="0"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1.5.</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817"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и этикет. Премудрости этикета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29" w:type="dxa"/>
            </w:tcMar>
            <w:tcFitText w:val="0"/>
            <w:vAlign w:val="center"/>
          </w:tcPr>
          <w:p>
            <w:pPr>
              <w:bidi w:val="0"/>
              <w:spacing w:before="0"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Вырабатывать в поведении соответствие правилам этикета.;</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 пониманием комментировать иллюстрации правил, соотносить с ними своё поведение.;</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Обосновывать свою точку зрения;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1.6.</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7"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Критерии этикета: разумность, красота и гигиена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24"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Обосновывать необходимость соблюдения правил этикета.; Накапливать знания по правилам этикета, уметь аргументировать их значение и смысл;</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1.7.</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939"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Правила поведения в школе и дома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420" w:type="dxa"/>
            </w:tcMar>
            <w:tcFitText w:val="0"/>
            <w:vAlign w:val="center"/>
          </w:tcPr>
          <w:p>
            <w:pPr>
              <w:bidi w:val="0"/>
              <w:spacing w:before="0"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Знать основные правила этикета.;</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Уметь</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обосновать необходимость соблюдения правил этикета в школе и дома, обозначать их перечень.;</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Осознанно комментировать текст учебника;</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9"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1.8.</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389"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Речь и этикет</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8"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Использовать ключевые понятия урока в собственной устной и письменной речи.;</w:t>
            </w:r>
          </w:p>
          <w:p>
            <w:pPr>
              <w:bidi w:val="0"/>
              <w:spacing w:before="23"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Составлять небольшой рассказ, используя образные речевые средства;</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16"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p>
        </w:tc>
      </w:tr>
      <w:tr>
        <w:tblPrEx>
          <w:tblW w:w="0" w:type="auto"/>
          <w:tblInd w:w="189" w:type="dxa"/>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5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1.9.</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178"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человеческих отношений</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45"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Использовать индивидуальные знания по предметам «Окружающий мир» и «Литературное чтение» для объяснения данного понятия.; Осознанно характеризовать понятия «духовность», «душевность».; Соотносить понятия «душа», «духовность»;</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bl>
    <w:tbl>
      <w:tblPr>
        <w:tblStyle w:val="TableNormal"/>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68"/>
        <w:gridCol w:w="3458"/>
        <w:gridCol w:w="528"/>
        <w:gridCol w:w="1104"/>
        <w:gridCol w:w="1140"/>
        <w:gridCol w:w="864"/>
        <w:gridCol w:w="4874"/>
        <w:gridCol w:w="1116"/>
        <w:gridCol w:w="1944"/>
      </w:tblGrid>
      <w:tr>
        <w:tblPrEx>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1.10.</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833"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Природа — и человек</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59"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Иллюстрировать примеры значимости природы в жизни человека из личного опыта и опыта других людей.;</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Осознавать взаимосвязь природы и жизни человека, аргументировать свои высказывания;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6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6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540"/>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1.11.</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338" w:type="dxa"/>
            </w:tcMar>
            <w:tcFitText w:val="0"/>
          </w:tcPr>
          <w:p>
            <w:pPr>
              <w:bidi w:val="0"/>
              <w:spacing w:before="8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Родина, Отчизна, патриотизм</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8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8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859"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Объяснять смысловую основу понятий «род», «Родина».; Осознанно определять, что значит быть патриотом.;</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vAlign w:val="center"/>
          </w:tcPr>
          <w:p>
            <w:pPr>
              <w:bidi w:val="0"/>
              <w:spacing w:before="0"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vAlign w:val="center"/>
          </w:tcPr>
          <w:p>
            <w:pPr>
              <w:bidi w:val="0"/>
              <w:spacing w:before="0"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w:t>
            </w:r>
          </w:p>
        </w:tc>
      </w:tr>
      <w:tr>
        <w:tblPrEx>
          <w:tblW w:w="0" w:type="auto"/>
          <w:tblInd w:w="188" w:type="dxa"/>
          <w:tblLayout w:type="fixed"/>
          <w:tblCellMar>
            <w:left w:w="108" w:type="dxa"/>
            <w:right w:w="108" w:type="dxa"/>
          </w:tblCellMar>
        </w:tblPrEx>
        <w:trPr>
          <w:trHeight w:hRule="exact" w:val="80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1.12.</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859"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Человек среди людей</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62"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Понимать</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значение понятия «человечность».;</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Осознанно аргументировать влияние взаимодействий с людьми на нравственный рост человека.;</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1.13.</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452"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отношений в коллективе. Что такое коллектив</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464" w:type="dxa"/>
            </w:tcMar>
            <w:tcFitText w:val="0"/>
          </w:tcPr>
          <w:p>
            <w:pPr>
              <w:bidi w:val="0"/>
              <w:spacing w:before="54" w:after="0" w:line="191"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Объяснять соотношение понятий «коллектив» и «личность».; Приводить примеры взаимодействия коллектива и личности из собственного опыта и материала других предметов;</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1.14.</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328"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Коллектив начинается с меня</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57"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Уметь вырабатывать правила для себя и для других.; Аргументированно объяснять, что значит быть единомышленником в коллективе;</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1.15.</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573"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Чуткость, бескорыстие взаимовыручка в коллективе</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35" w:type="dxa"/>
            </w:tcMar>
            <w:tcFitText w:val="0"/>
          </w:tcPr>
          <w:p>
            <w:pPr>
              <w:bidi w:val="0"/>
              <w:spacing w:before="54" w:after="0" w:line="191"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Осознавать значение семьи для человека, общества и государства.; Стремиться корректировать своё поведение в процессе преодоления обид;</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1116"/>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1.16.</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003"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Творческие работы</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31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Уметь планировать свою деятельность.; </w:t>
            </w:r>
          </w:p>
          <w:p>
            <w:pPr>
              <w:bidi w:val="0"/>
              <w:spacing w:before="21"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Раскрывать содержание изучаемых понятий.;</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Понимать</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необходимость осознанного отношения к собственным поступкам.;</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Аргументировать свою точку зрения;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34"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Письменный</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контроль ;</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1.17.</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409"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Нравственные истины. Общечеловеческие ценности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46"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Объяснять сущность и содержание общечеловеческих ценностей.; Аргументировать свою точку зрения;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1.18.</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19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Ценность жизни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495"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Аргументировать свою точку зрения.;</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Использовать ключевые понятия урока в собственной устной и письменной речи;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1.19.</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1518"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Человек рождён для добра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05" w:type="dxa"/>
            </w:tcMar>
            <w:tcFitText w:val="0"/>
          </w:tcPr>
          <w:p>
            <w:pPr>
              <w:bidi w:val="0"/>
              <w:spacing w:before="54" w:after="0" w:line="191"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Объяснять смысл сказок и народных пословиц, связь между ними.; Понимать необходимость осознанного отношения к собственным поступкам.;</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1.20.</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219"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Милосердие</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 закон жизни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7" w:type="dxa"/>
            </w:tcMar>
            <w:tcFitText w:val="0"/>
          </w:tcPr>
          <w:p>
            <w:pPr>
              <w:bidi w:val="0"/>
              <w:spacing w:before="53" w:after="0" w:line="192"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Объяснять значение понятий «сочувствие» и «сопереживание», «сострадание» и «милосердие».;</w:t>
            </w:r>
          </w:p>
          <w:p>
            <w:pPr>
              <w:bidi w:val="0"/>
              <w:spacing w:before="2"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Осознанно аргументировать роль совести как внутреннего регулятора человеческого поведения.;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1.21.</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86"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Нравственность, справедливость, правда, тактичность — жизнь во благо себе и другим</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040"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Доброжелательно взаимодействовать с людьми любой национальности.;</w:t>
            </w:r>
          </w:p>
          <w:p>
            <w:pPr>
              <w:bidi w:val="0"/>
              <w:spacing w:before="23"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Осознанно следовать правилам тактичного поведения.;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924"/>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1.22.</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614"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Душа</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обязана трудиться. Нравственные установки и нормы</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314"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Устанавливать связь между намерением и поступком.; Осознанно раскрывать суть понятия «нравственная установка».; Сопоставлять понятия «нравственная установка», «нравственные усилия».;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1.23.</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96"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Победить в себе дракона. Нравственность на основе разумности</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00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Осознавать необходимость соблюдения норм этикета.; Совершенствовать умения в области коммуникации.;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540"/>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1.24.</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330"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Понять и простить: гуманизм как этический принцип</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523"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Составлять небольшой текст-рассуждение на заданную тему.; Контролировать свои поступки и высказывания.;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471"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1116"/>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1.25.</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973"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Этика поступков — нравственный выбор</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453" w:type="dxa"/>
            </w:tcMar>
            <w:tcFitText w:val="0"/>
          </w:tcPr>
          <w:p>
            <w:pPr>
              <w:bidi w:val="0"/>
              <w:spacing w:before="53" w:after="0" w:line="192"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Совершенствовать умения в области общения.; Корректировать свои высказывания и поведение с учётом этики поступков.;</w:t>
            </w:r>
          </w:p>
          <w:p>
            <w:pPr>
              <w:bidi w:val="0"/>
              <w:spacing w:before="1"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Проявлять терпимость и дружелюбие при взаимодействии с окружающими;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1116"/>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1.26.</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07"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Посеешь поступок — пожнёшь характер. Жить дружно и легко</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504"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Комментировать основное содержание урока и его важнейшие понятия.;</w:t>
            </w:r>
          </w:p>
          <w:p>
            <w:pPr>
              <w:bidi w:val="0"/>
              <w:spacing w:before="23"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Отвечать на учебные вопросы.;</w:t>
            </w:r>
          </w:p>
          <w:p>
            <w:pPr>
              <w:bidi w:val="0"/>
              <w:spacing w:before="21"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Систематизировать и обобщать полученные знания.; </w:t>
            </w:r>
          </w:p>
          <w:p>
            <w:pPr>
              <w:bidi w:val="0"/>
              <w:spacing w:before="21"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Делать выводы.;</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1.27.</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71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Лестница саморазвития</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01"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Анализировать и сопоставлять факты. Находить аналогии.; Соотносить морально-нравственные проблемы с анализом личного опыта поведения.;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1.28.</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123"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Терпение и труд — все перетрут</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39"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Соотносить свои представления с опытом поведения других людей.; Анализировать своё поведение и высказывания.;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540"/>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1.29.</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631"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Слова с приставкой «со»</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319"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Рассуждать </w:t>
            </w:r>
            <w:r>
              <w:rPr>
                <w:rFonts w:ascii="Times New Roman" w:eastAsia="Times New Roman" w:hAnsi="Times New Roman" w:cs="Times New Roman"/>
                <w:b w:val="0"/>
                <w:bCs w:val="0"/>
                <w:i w:val="0"/>
                <w:iCs w:val="0"/>
                <w:strike w:val="0"/>
                <w:color w:val="000000"/>
                <w:spacing w:val="1"/>
                <w:w w:val="100"/>
                <w:sz w:val="15"/>
                <w:szCs w:val="15"/>
                <w:u w:val="none"/>
                <w:rtl w:val="0"/>
              </w:rPr>
              <w:t>на</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морально-этические темы.;</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Соотносить морально-нравственные проблемы с личным опытом;</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w:t>
            </w:r>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1.30.</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427"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Судьба и Родина едины: с чего начинается Родина</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233"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Соотносить понятия «Родина», «Отечество».;</w:t>
            </w:r>
          </w:p>
          <w:p>
            <w:pPr>
              <w:bidi w:val="0"/>
              <w:spacing w:before="22"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Осознанно анализировать изучаемые понятия. Находить аналогии.;</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52" w:after="0" w:line="193"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Устный опрос </w:t>
            </w:r>
            <w:r>
              <w:rPr>
                <w:rFonts w:ascii="Times New Roman" w:eastAsia="Times New Roman" w:hAnsi="Times New Roman" w:cs="Times New Roman"/>
                <w:b w:val="0"/>
                <w:bCs w:val="0"/>
                <w:i w:val="0"/>
                <w:iCs w:val="0"/>
                <w:strike w:val="0"/>
                <w:color w:val="000000"/>
                <w:spacing w:val="0"/>
                <w:w w:val="100"/>
                <w:sz w:val="15"/>
                <w:szCs w:val="15"/>
                <w:u w:val="none"/>
                <w:rtl w:val="0"/>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1.31.</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857"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Патриот и гражданин</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870" w:type="dxa"/>
            </w:tcMar>
            <w:tcFitText w:val="0"/>
          </w:tcPr>
          <w:p>
            <w:pPr>
              <w:bidi w:val="0"/>
              <w:spacing w:before="53" w:after="0" w:line="192"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 xml:space="preserve">Осознанно раскрывать понятия «патриот», «патриотизм», «гражданин», «гражданственность».; </w:t>
            </w:r>
          </w:p>
          <w:p>
            <w:pPr>
              <w:bidi w:val="0"/>
              <w:spacing w:before="21"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Выделять главное в тексте учебника.;</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Тестирование;</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732"/>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0"/>
            <w:tcMar>
              <w:left w:w="82" w:type="dxa"/>
              <w:right w:w="0"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1.32.</w:t>
            </w:r>
          </w:p>
        </w:tc>
        <w:tc>
          <w:tcPr>
            <w:tcW w:w="345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779"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Заключительное слово</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268"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79" w:type="dxa"/>
            </w:tcMar>
            <w:tcFitText w:val="0"/>
          </w:tcPr>
          <w:p>
            <w:pPr>
              <w:bidi w:val="0"/>
              <w:spacing w:before="76"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874" w:type="dxa"/>
            <w:tcBorders>
              <w:top w:val="single" w:sz="4" w:space="0" w:color="000000"/>
              <w:left w:val="single" w:sz="4" w:space="0" w:color="000000"/>
              <w:bottom w:val="single" w:sz="4" w:space="0" w:color="000000"/>
              <w:right w:val="single" w:sz="4" w:space="0" w:color="000000"/>
            </w:tcBorders>
            <w:shd w:val="clear" w:color="auto" w:fill="auto"/>
            <w:noWrap w:val="0"/>
            <w:tcMar>
              <w:left w:w="86" w:type="dxa"/>
              <w:right w:w="1194"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Обобщать</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знания, полученные при изучении курса.; Применять на практике полученные знания.;</w:t>
            </w: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0"/>
            <w:tcMar>
              <w:left w:w="87" w:type="dxa"/>
              <w:right w:w="529"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Зачет;</w:t>
            </w:r>
          </w:p>
        </w:tc>
        <w:tc>
          <w:tcPr>
            <w:tcW w:w="1944" w:type="dxa"/>
            <w:tcBorders>
              <w:top w:val="single" w:sz="4" w:space="0" w:color="000000"/>
              <w:left w:val="single" w:sz="4" w:space="0" w:color="000000"/>
              <w:bottom w:val="single" w:sz="4" w:space="0" w:color="000000"/>
              <w:right w:val="single" w:sz="4" w:space="0" w:color="000000"/>
            </w:tcBorders>
            <w:shd w:val="clear" w:color="auto" w:fill="auto"/>
            <w:noWrap w:val="0"/>
            <w:tcMar>
              <w:left w:w="88" w:type="dxa"/>
              <w:right w:w="368" w:type="dxa"/>
            </w:tcMar>
            <w:tcFitText w:val="0"/>
          </w:tcPr>
          <w:p>
            <w:pPr>
              <w:bidi w:val="0"/>
              <w:spacing w:before="54" w:after="0" w:line="191" w:lineRule="atLeast"/>
              <w:ind w:left="0" w:right="0" w:firstLine="0"/>
              <w:jc w:val="left"/>
              <w:rPr>
                <w:rFonts w:ascii="Times New Roman" w:eastAsia="Times New Roman" w:hAnsi="Times New Roman" w:cs="Times New Roman"/>
                <w:sz w:val="15"/>
                <w:szCs w:val="15"/>
              </w:rPr>
            </w:pPr>
            <w:hyperlink r:id="rId9" w:history="1">
              <w:r>
                <w:rPr>
                  <w:rFonts w:ascii="Times New Roman" w:eastAsia="Times New Roman" w:hAnsi="Times New Roman" w:cs="Times New Roman"/>
                  <w:b w:val="0"/>
                  <w:bCs w:val="0"/>
                  <w:i w:val="0"/>
                  <w:iCs w:val="0"/>
                  <w:strike w:val="0"/>
                  <w:color w:val="000000"/>
                  <w:spacing w:val="0"/>
                  <w:w w:val="100"/>
                  <w:sz w:val="15"/>
                  <w:szCs w:val="15"/>
                  <w:u w:val="none"/>
                  <w:rtl w:val="0"/>
                </w:rPr>
                <w:t>http://orkce.apkpro.ru</w:t>
              </w:r>
            </w:hyperlink>
            <w:r>
              <w:rPr>
                <w:rFonts w:ascii="Times New Roman" w:eastAsia="Times New Roman" w:hAnsi="Times New Roman" w:cs="Times New Roman"/>
                <w:b w:val="0"/>
                <w:bCs w:val="0"/>
                <w:i w:val="0"/>
                <w:iCs w:val="0"/>
                <w:strike w:val="0"/>
                <w:color w:val="000000"/>
                <w:spacing w:val="0"/>
                <w:w w:val="100"/>
                <w:sz w:val="15"/>
                <w:szCs w:val="15"/>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15"/>
                  <w:szCs w:val="15"/>
                  <w:u w:val="none"/>
                  <w:rtl w:val="0"/>
                </w:rPr>
                <w:t>http://sokrnarmira.ru</w:t>
              </w:r>
            </w:hyperlink>
          </w:p>
        </w:tc>
      </w:tr>
      <w:tr>
        <w:tblPrEx>
          <w:tblW w:w="0" w:type="auto"/>
          <w:tblInd w:w="188" w:type="dxa"/>
          <w:tblLayout w:type="fixed"/>
          <w:tblCellMar>
            <w:left w:w="108" w:type="dxa"/>
            <w:right w:w="108" w:type="dxa"/>
          </w:tblCellMar>
        </w:tblPrEx>
        <w:trPr>
          <w:trHeight w:hRule="exact" w:val="348"/>
        </w:trPr>
        <w:tc>
          <w:tcPr>
            <w:tcW w:w="3926"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83" w:type="dxa"/>
              <w:right w:w="293"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1"/>
                <w:w w:val="100"/>
                <w:sz w:val="15"/>
                <w:szCs w:val="15"/>
                <w:u w:val="none"/>
                <w:rtl w:val="0"/>
              </w:rPr>
              <w:t>ОБЩЕЕ</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w:t>
            </w:r>
            <w:r>
              <w:rPr>
                <w:rFonts w:ascii="Times New Roman" w:eastAsia="Times New Roman" w:hAnsi="Times New Roman" w:cs="Times New Roman"/>
                <w:b w:val="0"/>
                <w:bCs w:val="0"/>
                <w:i w:val="0"/>
                <w:iCs w:val="0"/>
                <w:strike w:val="0"/>
                <w:color w:val="000000"/>
                <w:spacing w:val="1"/>
                <w:w w:val="100"/>
                <w:sz w:val="15"/>
                <w:szCs w:val="15"/>
                <w:u w:val="none"/>
                <w:rtl w:val="0"/>
              </w:rPr>
              <w:t>КОЛИЧЕСТВО</w:t>
            </w:r>
            <w:r>
              <w:rPr>
                <w:rFonts w:ascii="Times New Roman" w:eastAsia="Times New Roman" w:hAnsi="Times New Roman" w:cs="Times New Roman"/>
                <w:b w:val="0"/>
                <w:bCs w:val="0"/>
                <w:i w:val="0"/>
                <w:iCs w:val="0"/>
                <w:strike w:val="0"/>
                <w:color w:val="000000"/>
                <w:spacing w:val="0"/>
                <w:w w:val="100"/>
                <w:sz w:val="15"/>
                <w:szCs w:val="15"/>
                <w:u w:val="none"/>
                <w:rtl w:val="0"/>
              </w:rPr>
              <w:t xml:space="preserve"> ЧАСОВ ПО ПРОГРАММЕ</w:t>
            </w:r>
          </w:p>
        </w:tc>
        <w:tc>
          <w:tcPr>
            <w:tcW w:w="528" w:type="dxa"/>
            <w:tcBorders>
              <w:top w:val="single" w:sz="4" w:space="0" w:color="000000"/>
              <w:left w:val="single" w:sz="4" w:space="0" w:color="000000"/>
              <w:bottom w:val="single" w:sz="4" w:space="0" w:color="000000"/>
              <w:right w:val="single" w:sz="4" w:space="0" w:color="000000"/>
            </w:tcBorders>
            <w:shd w:val="clear" w:color="auto" w:fill="auto"/>
            <w:noWrap w:val="0"/>
            <w:tcMar>
              <w:left w:w="84" w:type="dxa"/>
              <w:right w:w="191"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34</w:t>
            </w:r>
          </w:p>
        </w:tc>
        <w:tc>
          <w:tcPr>
            <w:tcW w:w="1104"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43" w:type="dxa"/>
            </w:tcMar>
            <w:tcFitText w:val="0"/>
          </w:tcPr>
          <w:p>
            <w:pPr>
              <w:bidi w:val="0"/>
              <w:spacing w:before="75" w:after="0" w:line="169"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0"/>
            <w:tcMar>
              <w:left w:w="85" w:type="dxa"/>
              <w:right w:w="802" w:type="dxa"/>
            </w:tcMar>
            <w:tcFitText w:val="0"/>
          </w:tcPr>
          <w:p>
            <w:pPr>
              <w:bidi w:val="0"/>
              <w:spacing w:before="75" w:after="0" w:line="170" w:lineRule="atLeast"/>
              <w:ind w:left="0" w:right="0" w:firstLine="0"/>
              <w:jc w:val="both"/>
              <w:rPr>
                <w:rFonts w:ascii="Times New Roman" w:eastAsia="Times New Roman" w:hAnsi="Times New Roman" w:cs="Times New Roman"/>
                <w:sz w:val="15"/>
                <w:szCs w:val="15"/>
              </w:rPr>
            </w:pPr>
            <w:r>
              <w:rPr>
                <w:rFonts w:ascii="Times New Roman" w:eastAsia="Times New Roman" w:hAnsi="Times New Roman" w:cs="Times New Roman"/>
                <w:b w:val="0"/>
                <w:bCs w:val="0"/>
                <w:i w:val="0"/>
                <w:iCs w:val="0"/>
                <w:strike w:val="0"/>
                <w:color w:val="000000"/>
                <w:spacing w:val="0"/>
                <w:w w:val="100"/>
                <w:sz w:val="15"/>
                <w:szCs w:val="15"/>
                <w:u w:val="none"/>
                <w:rtl w:val="0"/>
              </w:rPr>
              <w:t>33</w:t>
            </w:r>
          </w:p>
        </w:tc>
        <w:tc>
          <w:tcPr>
            <w:tcW w:w="8798"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40" w:h="11900"/>
          <w:pgMar w:top="580" w:right="480" w:bottom="280" w:left="560" w:header="720" w:footer="720"/>
          <w:cols w:space="720"/>
          <w:titlePg w:val="0"/>
        </w:sectPr>
      </w:pPr>
    </w:p>
    <w:p>
      <w:pPr>
        <w:bidi w:val="0"/>
        <w:spacing w:before="19" w:after="0" w:line="265" w:lineRule="atLeast"/>
        <w:ind w:left="11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ПОУРОЧНОЕ ПЛАНИРОВАНИЕ</w:t>
      </w:r>
    </w:p>
    <w:p>
      <w:pPr>
        <w:bidi w:val="0"/>
        <w:spacing w:before="29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60"/>
        <w:gridCol w:w="2726"/>
        <w:gridCol w:w="732"/>
        <w:gridCol w:w="1620"/>
        <w:gridCol w:w="1668"/>
        <w:gridCol w:w="1164"/>
        <w:gridCol w:w="1682"/>
      </w:tblGrid>
      <w:tr>
        <w:tblPrEx>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92"/>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40" w:type="dxa"/>
            </w:tcMar>
            <w:tcFitText w:val="0"/>
          </w:tcPr>
          <w:p>
            <w:pPr>
              <w:bidi w:val="0"/>
              <w:spacing w:before="78"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п/п</w:t>
            </w:r>
          </w:p>
        </w:tc>
        <w:tc>
          <w:tcPr>
            <w:tcW w:w="27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307"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88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78"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Дата изучения</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78"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Виды, формы контроля</w:t>
            </w:r>
          </w:p>
        </w:tc>
      </w:tr>
      <w:tr>
        <w:tblPrEx>
          <w:tblW w:w="0" w:type="auto"/>
          <w:tblInd w:w="183" w:type="dxa"/>
          <w:tblLayout w:type="fixed"/>
          <w:tblCellMar>
            <w:left w:w="108" w:type="dxa"/>
            <w:right w:w="108" w:type="dxa"/>
          </w:tblCellMar>
        </w:tblPrEx>
        <w:trPr>
          <w:trHeight w:hRule="exact" w:val="828"/>
        </w:trPr>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40" w:type="dxa"/>
            </w:tcMar>
            <w:tcFitText w:val="0"/>
          </w:tcPr>
          <w:p/>
        </w:tc>
        <w:tc>
          <w:tcPr>
            <w:tcW w:w="27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307" w:type="dxa"/>
            </w:tcMar>
            <w:tcFitText w:val="0"/>
          </w:tc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78"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78"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tc>
        <w:tc>
          <w:tcPr>
            <w:tcW w:w="168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tc>
      </w:tr>
      <w:tr>
        <w:tblPrEx>
          <w:tblW w:w="0" w:type="auto"/>
          <w:tblInd w:w="183" w:type="dxa"/>
          <w:tblLayout w:type="fixed"/>
          <w:tblCellMar>
            <w:left w:w="108" w:type="dxa"/>
            <w:right w:w="108" w:type="dxa"/>
          </w:tblCellMar>
        </w:tblPrEx>
        <w:trPr>
          <w:trHeight w:hRule="exact" w:val="179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15"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Россия – страна, объединившая народы. Россия- многонациональная держава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56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25"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всё начиналось. Древняя Русь</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00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25"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всё начиналось. Народы Поволжья</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25" w:type="dxa"/>
            </w:tcMar>
            <w:tcFitText w:val="0"/>
          </w:tcPr>
          <w:p>
            <w:pPr>
              <w:bidi w:val="0"/>
              <w:spacing w:before="108"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всё начиналось. Народы Северного Кавказа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6"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6"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6"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1"/>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25"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всё начиналось. Народы Сибири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27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Культура каждого народа неповторима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84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6"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Традиционные религии народов России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994"/>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74"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Традиционные религии народов России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60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и религиозные праздники. Встреча весны</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и религиозные праздники.</w:t>
            </w:r>
          </w:p>
          <w:p>
            <w:pPr>
              <w:bidi w:val="0"/>
              <w:spacing w:before="100" w:after="0" w:line="265" w:lineRule="atLeast"/>
              <w:ind w:left="72"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Новый год и Рождество</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413"/>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и религиозные праздники.</w:t>
            </w:r>
          </w:p>
          <w:p>
            <w:pPr>
              <w:bidi w:val="0"/>
              <w:spacing w:before="100" w:after="0" w:line="264" w:lineRule="atLeast"/>
              <w:ind w:left="72"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Пасха. Курбан-байрам. День рождения Пророка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424"/>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0" w:type="dxa"/>
            </w:tcMar>
            <w:tcFitText w:val="0"/>
            <w:vAlign w:val="top"/>
          </w:tcPr>
          <w:p>
            <w:pPr>
              <w:bidi w:val="0"/>
              <w:spacing w:before="6" w:after="0" w:line="275"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и религиозные праздники. Шаббат. Пурим.</w:t>
            </w:r>
          </w:p>
          <w:p>
            <w:pPr>
              <w:bidi w:val="0"/>
              <w:spacing w:before="100" w:after="0" w:line="265" w:lineRule="atLeast"/>
              <w:ind w:left="72"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Праздник Весак</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1"/>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316" w:type="dxa"/>
            </w:tcMar>
            <w:tcFitText w:val="0"/>
          </w:tcPr>
          <w:p>
            <w:pPr>
              <w:bidi w:val="0"/>
              <w:spacing w:before="105" w:after="0" w:line="264"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Что помогает жить в мире и согласии. Как возникли правила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47"/>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Почитай родителей. Будь щедрым</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264"/>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277" w:type="dxa"/>
            </w:tcMar>
            <w:tcFitText w:val="0"/>
            <w:vAlign w:val="top"/>
          </w:tcPr>
          <w:p>
            <w:pPr>
              <w:bidi w:val="0"/>
              <w:spacing w:before="1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 завидуй.</w:t>
            </w:r>
          </w:p>
          <w:p>
            <w:pPr>
              <w:bidi w:val="0"/>
              <w:spacing w:before="100" w:after="0" w:line="265" w:lineRule="atLeast"/>
              <w:ind w:left="72"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 предавай</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856"/>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337"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Будь терпим и честен</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Человек – член общества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05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04" w:type="dxa"/>
            </w:tcMar>
            <w:tcFitText w:val="0"/>
          </w:tcPr>
          <w:p>
            <w:pPr>
              <w:bidi w:val="0"/>
              <w:spacing w:before="107"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Важные слова- этика, мораль, нравственность</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99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23" w:type="dxa"/>
            </w:tcMar>
            <w:tcFitText w:val="0"/>
          </w:tcPr>
          <w:p>
            <w:pPr>
              <w:bidi w:val="0"/>
              <w:spacing w:before="107"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 этике светской и религиозной</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267"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Любовь к Родине – высшее нравственное чувство</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1134"/>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02"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Семья – первая любовь человека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98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Дом согревает не печь, а любовь и согласие</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83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26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Труд на благо Родины</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83" w:type="dxa"/>
          <w:tblLayout w:type="fixed"/>
          <w:tblCellMar>
            <w:left w:w="108" w:type="dxa"/>
            <w:right w:w="108" w:type="dxa"/>
          </w:tblCellMar>
        </w:tblPrEx>
        <w:trPr>
          <w:trHeight w:hRule="exact" w:val="127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84"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Защита Родины – долг гражданина</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76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Герои - патриоты</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Праздничные дни России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183" w:type="dxa"/>
          <w:tblLayout w:type="fixed"/>
          <w:tblCellMar>
            <w:left w:w="108" w:type="dxa"/>
            <w:right w:w="108" w:type="dxa"/>
          </w:tblCellMar>
        </w:tblPrEx>
        <w:trPr>
          <w:trHeight w:hRule="exact" w:val="996"/>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4"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Любовь к природе – что это значит?</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bl>
    <w:p>
      <w:pPr>
        <w:bidi w:val="0"/>
        <w:spacing w:before="506"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960"/>
        <w:gridCol w:w="2726"/>
        <w:gridCol w:w="732"/>
        <w:gridCol w:w="1620"/>
        <w:gridCol w:w="1668"/>
        <w:gridCol w:w="1164"/>
        <w:gridCol w:w="1682"/>
      </w:tblGrid>
      <w:tr>
        <w:tblPrEx>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09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Делать добро!</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120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789"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сострадании и равнодушии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Щедрость и милосердие</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49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89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Справедливость</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1127"/>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21"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честности, правдивости и лживости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1143"/>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352" w:type="dxa"/>
            </w:tcMar>
            <w:tcFitText w:val="0"/>
          </w:tcPr>
          <w:p>
            <w:pPr>
              <w:bidi w:val="0"/>
              <w:spacing w:before="105" w:after="0" w:line="264"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Совесть – наших дел свидетель и судья</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494"/>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3"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2726"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0"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Как правильно себя вести</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35" w:type="dxa"/>
            </w:tcMar>
            <w:tcFitText w:val="0"/>
          </w:tcPr>
          <w:p>
            <w:pPr>
              <w:bidi w:val="0"/>
              <w:spacing w:before="10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05"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1453"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682" w:type="dxa"/>
            <w:tcBorders>
              <w:top w:val="single" w:sz="4" w:space="0" w:color="000000"/>
              <w:left w:val="single" w:sz="4" w:space="0" w:color="000000"/>
              <w:bottom w:val="single" w:sz="4" w:space="0" w:color="000000"/>
              <w:right w:val="single" w:sz="4" w:space="0" w:color="000000"/>
            </w:tcBorders>
            <w:shd w:val="clear" w:color="auto" w:fill="auto"/>
            <w:noWrap w:val="0"/>
            <w:tcMar>
              <w:left w:w="5" w:type="dxa"/>
              <w:right w:w="244" w:type="dxa"/>
            </w:tcMar>
            <w:tcFitText w:val="0"/>
            <w:vAlign w:val="top"/>
          </w:tcPr>
          <w:p>
            <w:pPr>
              <w:bidi w:val="0"/>
              <w:spacing w:before="15" w:after="0" w:line="243"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Устный опрос</w:t>
            </w:r>
          </w:p>
        </w:tc>
      </w:tr>
      <w:tr>
        <w:tblPrEx>
          <w:tblW w:w="0" w:type="auto"/>
          <w:tblInd w:w="77" w:type="dxa"/>
          <w:tblLayout w:type="fixed"/>
          <w:tblCellMar>
            <w:left w:w="108" w:type="dxa"/>
            <w:right w:w="108" w:type="dxa"/>
          </w:tblCellMar>
        </w:tblPrEx>
        <w:trPr>
          <w:trHeight w:hRule="exact" w:val="808"/>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48" w:type="dxa"/>
            </w:tcMar>
            <w:tcFitText w:val="0"/>
            <w:vAlign w:val="center"/>
          </w:tcPr>
          <w:p>
            <w:pPr>
              <w:bidi w:val="0"/>
              <w:spacing w:before="1" w:after="0" w:line="301"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315" w:type="dxa"/>
            </w:tcMar>
            <w:tcFitText w:val="0"/>
          </w:tcPr>
          <w:p>
            <w:pPr>
              <w:bidi w:val="0"/>
              <w:spacing w:before="10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0"/>
            <w:tcMar>
              <w:left w:w="77" w:type="dxa"/>
              <w:right w:w="1323" w:type="dxa"/>
            </w:tcMar>
            <w:tcFitText w:val="0"/>
          </w:tcPr>
          <w:p>
            <w:pPr>
              <w:bidi w:val="0"/>
              <w:spacing w:before="10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46"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1272" w:after="0" w:line="611" w:lineRule="atLeast"/>
        <w:ind w:left="110" w:right="1007" w:firstLine="0"/>
        <w:jc w:val="left"/>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none"/>
          <w:rtl w:val="0"/>
        </w:rPr>
        <w:t>УЧЕБНО-МЕТОДИЧЕСКОЕ ОБЕСПЕЧЕНИЕ ОБРАЗОВАТЕЛЬНОГО ПРОЦЕССА ОБЯЗАТЕЛЬНЫЕ УЧЕБНЫЕ МАТЕРИАЛЫ ДЛЯ УЧЕНИКА</w:t>
      </w:r>
      <w:r>
        <w:pict>
          <v:shape id="PathGroup" o:spid="_x0000_s1030" type="#_x0000_t75" style="width:531pt;height:4pt;margin-top:33pt;margin-left:32pt;mso-position-horizontal-relative:page;position:absolute;z-index:-251653120" o:allowincell="f">
            <v:imagedata r:id="rId11" o:title=""/>
            <w10:anchorlock/>
          </v:shape>
        </w:pict>
      </w:r>
    </w:p>
    <w:p>
      <w:pPr>
        <w:bidi w:val="0"/>
        <w:spacing w:before="96" w:after="0" w:line="335" w:lineRule="atLeast"/>
        <w:ind w:left="110" w:right="15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Основы религиозных культур и светской этики. Основы светской этики. 4 класс/Шемшурина А.И., Акционерное общество «Издательство «Просвещение»;</w:t>
      </w:r>
    </w:p>
    <w:p>
      <w:pPr>
        <w:bidi w:val="0"/>
        <w:spacing w:before="1" w:after="0" w:line="335" w:lineRule="atLeast"/>
        <w:ind w:left="110" w:right="95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Основы религиозных культур и светской этики. 4 класс. А.А.Шемшурин, Н.М.Брунчукова, Р.Н.Демин, К.В.Савченко, Т.Д.Шапошникова. Москва "Дрофа"</w:t>
      </w:r>
    </w:p>
    <w:p>
      <w:pPr>
        <w:bidi w:val="0"/>
        <w:spacing w:before="92" w:after="0" w:line="431" w:lineRule="atLeast"/>
        <w:ind w:left="110" w:right="471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МЕТОДИЧЕСКИЕ МАТЕРИАЛЫ ДЛЯ УЧИТЕЛЯ </w:t>
      </w:r>
      <w:r>
        <w:rPr>
          <w:rFonts w:ascii="Times New Roman" w:eastAsia="Times New Roman" w:hAnsi="Times New Roman" w:cs="Times New Roman"/>
          <w:b w:val="0"/>
          <w:bCs w:val="0"/>
          <w:i w:val="0"/>
          <w:iCs w:val="0"/>
          <w:strike w:val="0"/>
          <w:color w:val="000000"/>
          <w:spacing w:val="0"/>
          <w:w w:val="100"/>
          <w:sz w:val="24"/>
          <w:szCs w:val="24"/>
          <w:u w:val="none"/>
          <w:rtl w:val="0"/>
        </w:rPr>
        <w:t>Презентации, Интернет-ресурсы, Тесты</w:t>
      </w:r>
    </w:p>
    <w:p>
      <w:pPr>
        <w:bidi w:val="0"/>
        <w:spacing w:before="262" w:after="0" w:line="265" w:lineRule="atLeast"/>
        <w:ind w:left="11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ЦИФРОВЫЕ ОБРАЗОВАТЕЛЬНЫЕ РЕСУРСЫ И РЕСУРСЫ СЕТИ ИНТЕРНЕТ</w:t>
      </w:r>
    </w:p>
    <w:p>
      <w:pPr>
        <w:bidi w:val="0"/>
        <w:spacing w:before="96" w:after="0" w:line="335" w:lineRule="atLeast"/>
        <w:ind w:left="110" w:right="8222" w:firstLine="0"/>
        <w:jc w:val="left"/>
        <w:outlineLvl w:val="9"/>
        <w:rPr>
          <w:rFonts w:ascii="Times New Roman" w:eastAsia="Times New Roman" w:hAnsi="Times New Roman" w:cs="Times New Roman"/>
          <w:sz w:val="24"/>
          <w:szCs w:val="24"/>
        </w:rPr>
      </w:pPr>
      <w:hyperlink r:id="rId9" w:history="1">
        <w:r>
          <w:rPr>
            <w:rFonts w:ascii="Times New Roman" w:eastAsia="Times New Roman" w:hAnsi="Times New Roman" w:cs="Times New Roman"/>
            <w:b w:val="0"/>
            <w:bCs w:val="0"/>
            <w:i w:val="0"/>
            <w:iCs w:val="0"/>
            <w:strike w:val="0"/>
            <w:color w:val="000000"/>
            <w:spacing w:val="0"/>
            <w:w w:val="100"/>
            <w:sz w:val="24"/>
            <w:szCs w:val="24"/>
            <w:u w:val="none"/>
            <w:rtl w:val="0"/>
          </w:rPr>
          <w:t>http://orkce.apkpro.ru</w:t>
        </w:r>
      </w:hyperlink>
      <w:r>
        <w:rPr>
          <w:rFonts w:ascii="Times New Roman" w:eastAsia="Times New Roman" w:hAnsi="Times New Roman" w:cs="Times New Roman"/>
          <w:b w:val="0"/>
          <w:bCs w:val="0"/>
          <w:i w:val="0"/>
          <w:iCs w:val="0"/>
          <w:strike w:val="0"/>
          <w:color w:val="000000"/>
          <w:spacing w:val="0"/>
          <w:w w:val="100"/>
          <w:sz w:val="24"/>
          <w:szCs w:val="24"/>
          <w:u w:val="none"/>
          <w:rtl w:val="0"/>
        </w:rPr>
        <w:t xml:space="preserve"> infourok.ru </w:t>
      </w:r>
      <w:hyperlink r:id="rId10" w:history="1">
        <w:r>
          <w:rPr>
            <w:rFonts w:ascii="Times New Roman" w:eastAsia="Times New Roman" w:hAnsi="Times New Roman" w:cs="Times New Roman"/>
            <w:b w:val="0"/>
            <w:bCs w:val="0"/>
            <w:i w:val="0"/>
            <w:iCs w:val="0"/>
            <w:strike w:val="0"/>
            <w:color w:val="000000"/>
            <w:spacing w:val="0"/>
            <w:w w:val="100"/>
            <w:sz w:val="24"/>
            <w:szCs w:val="24"/>
            <w:u w:val="none"/>
            <w:rtl w:val="0"/>
          </w:rPr>
          <w:t>http://sokrnarmira.ru</w:t>
        </w:r>
      </w:hyperlink>
    </w:p>
    <w:p>
      <w:pPr>
        <w:bidi w:val="0"/>
        <w:spacing w:before="629" w:after="0" w:line="243" w:lineRule="atLeast"/>
        <w:ind w:left="1864" w:right="-200" w:firstLine="0"/>
        <w:jc w:val="both"/>
        <w:outlineLvl w:val="9"/>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2"/>
          <w:szCs w:val="22"/>
          <w:u w:val="none"/>
          <w:rtl w:val="0"/>
        </w:rPr>
        <w:t>МАТЕРИАЛЬНО-ТЕХНИЧЕСКОЕ ОБЕСПЕЧЕНИЕ ОБРАЗОВАТЕЛЬНОГО ПРОЦЕССА</w:t>
      </w:r>
    </w:p>
    <w:p>
      <w:pPr>
        <w:bidi w:val="0"/>
        <w:spacing w:before="178" w:after="0" w:line="432" w:lineRule="atLeast"/>
        <w:ind w:left="110" w:right="6973"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УЧЕБНОЕ ОБОРУДОВАНИЕ </w:t>
      </w:r>
      <w:r>
        <w:rPr>
          <w:rFonts w:ascii="Times New Roman" w:eastAsia="Times New Roman" w:hAnsi="Times New Roman" w:cs="Times New Roman"/>
          <w:b w:val="0"/>
          <w:bCs w:val="0"/>
          <w:i w:val="0"/>
          <w:iCs w:val="0"/>
          <w:strike w:val="0"/>
          <w:color w:val="000000"/>
          <w:spacing w:val="0"/>
          <w:w w:val="100"/>
          <w:sz w:val="24"/>
          <w:szCs w:val="24"/>
          <w:u w:val="none"/>
          <w:rtl w:val="0"/>
        </w:rPr>
        <w:t>Аудио и видео материалы, книги</w:t>
      </w:r>
    </w:p>
    <w:p>
      <w:pPr>
        <w:bidi w:val="0"/>
        <w:spacing w:before="191" w:after="0" w:line="335" w:lineRule="atLeast"/>
        <w:ind w:left="110" w:right="61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ОБОРУДОВАНИЕ ДЛЯ ПРОВЕДЕНИЯ ЛАБОРАТОРНЫХ, ПРАКТИЧЕСКИХ РАБОТ, ДЕМОНСТРАЦИЙ</w:t>
      </w:r>
    </w:p>
    <w:p>
      <w:pPr>
        <w:bidi w:val="0"/>
        <w:spacing w:before="164" w:after="0" w:line="265" w:lineRule="atLeast"/>
        <w:ind w:left="11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Компьютер, проектор</w:t>
      </w:r>
    </w:p>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sectPr>
      <w:pgSz w:w="11900" w:h="16840"/>
      <w:pgMar w:top="280" w:right="681" w:bottom="820" w:left="556"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481"/>
        </w:tabs>
        <w:ind w:left="481" w:hanging="30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587"/>
        </w:tabs>
        <w:ind w:left="587" w:hanging="30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587"/>
        </w:tabs>
        <w:ind w:left="587" w:hanging="30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602"/>
        </w:tabs>
        <w:ind w:left="602" w:hanging="31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07"/>
        </w:tabs>
        <w:ind w:left="707" w:hanging="42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636"/>
        </w:tabs>
        <w:ind w:left="636" w:hanging="35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598"/>
        </w:tabs>
        <w:ind w:left="598" w:hanging="31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615"/>
        </w:tabs>
        <w:ind w:left="615" w:hanging="32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586"/>
        </w:tabs>
        <w:ind w:left="586" w:hanging="30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607"/>
        </w:tabs>
        <w:ind w:left="607" w:hanging="32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695"/>
        </w:tabs>
        <w:ind w:left="695" w:hanging="4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623"/>
        </w:tabs>
        <w:ind w:left="623" w:hanging="33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635"/>
        </w:tabs>
        <w:ind w:left="635" w:hanging="34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707"/>
        </w:tabs>
        <w:ind w:left="707" w:hanging="42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678"/>
        </w:tabs>
        <w:ind w:left="678" w:hanging="39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624"/>
        </w:tabs>
        <w:ind w:left="624" w:hanging="33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650"/>
        </w:tabs>
        <w:ind w:left="650" w:hanging="36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651"/>
        </w:tabs>
        <w:ind w:left="651" w:hanging="36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599"/>
        </w:tabs>
        <w:ind w:left="599" w:hanging="31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672"/>
        </w:tabs>
        <w:ind w:left="672" w:hanging="38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657"/>
        </w:tabs>
        <w:ind w:left="657" w:hanging="37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635"/>
        </w:tabs>
        <w:ind w:left="635" w:hanging="34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630"/>
        </w:tabs>
        <w:ind w:left="630" w:hanging="3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617"/>
        </w:tabs>
        <w:ind w:left="617" w:hanging="33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672"/>
        </w:tabs>
        <w:ind w:left="672" w:hanging="38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621"/>
        </w:tabs>
        <w:ind w:left="621" w:hanging="33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647"/>
        </w:tabs>
        <w:ind w:left="647" w:hanging="361"/>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700"/>
        </w:tabs>
        <w:ind w:left="700" w:hanging="4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633"/>
        </w:tabs>
        <w:ind w:left="633" w:hanging="34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636"/>
        </w:tabs>
        <w:ind w:left="636" w:hanging="35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739"/>
        </w:tabs>
        <w:ind w:left="739" w:hanging="45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692"/>
        </w:tabs>
        <w:ind w:left="692" w:hanging="40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596"/>
        </w:tabs>
        <w:ind w:left="596" w:hanging="31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603"/>
        </w:tabs>
        <w:ind w:left="603"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662"/>
        </w:tabs>
        <w:ind w:left="662" w:hanging="376"/>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738"/>
        </w:tabs>
        <w:ind w:left="738" w:hanging="45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651"/>
        </w:tabs>
        <w:ind w:left="651" w:hanging="36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594"/>
        </w:tabs>
        <w:ind w:left="594" w:hanging="30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641"/>
        </w:tabs>
        <w:ind w:left="641" w:hanging="35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694"/>
        </w:tabs>
        <w:ind w:left="694" w:hanging="40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624"/>
        </w:tabs>
        <w:ind w:left="624" w:hanging="33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608"/>
        </w:tabs>
        <w:ind w:left="608" w:hanging="32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780"/>
        </w:tabs>
        <w:ind w:left="780" w:hanging="49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628"/>
        </w:tabs>
        <w:ind w:left="628" w:hanging="34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675"/>
        </w:tabs>
        <w:ind w:left="675" w:hanging="389"/>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668"/>
        </w:tabs>
        <w:ind w:left="668" w:hanging="382"/>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591"/>
        </w:tabs>
        <w:ind w:left="591" w:hanging="30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686"/>
        </w:tabs>
        <w:ind w:left="686" w:hanging="40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krnarmira.ru/" TargetMode="External" /><Relationship Id="rId11" Type="http://schemas.openxmlformats.org/officeDocument/2006/relationships/image" Target="media/image6.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yperlink" Target="http://orkce.apkpro.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