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1" w:rsidRDefault="00621DB1" w:rsidP="00F81A07">
      <w:pPr>
        <w:pStyle w:val="a4"/>
        <w:ind w:firstLine="567"/>
        <w:jc w:val="both"/>
      </w:pPr>
      <w:r>
        <w:t>Горячее питание детей во время пребывания в школе является  одним из важных условий поддержания их здоровья и способности  к эффективному обучению. Хорошая организация школьного  питания ведёт к улучшению показателей уровня здоровья  населения, и в первую очередь детей, учитывая, что в школе они  проводят большую часть своего времени. Поэтому питание  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Рациональное питание обучающихся — одно из условий создания здоровье —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 </w:t>
      </w:r>
      <w:r>
        <w:rPr>
          <w:rStyle w:val="a5"/>
        </w:rPr>
        <w:t xml:space="preserve">сохранена обязанность образовательного учреждения </w:t>
      </w:r>
      <w:proofErr w:type="gramStart"/>
      <w:r>
        <w:rPr>
          <w:rStyle w:val="a5"/>
        </w:rPr>
        <w:t>организовывать</w:t>
      </w:r>
      <w:proofErr w:type="gramEnd"/>
      <w:r>
        <w:rPr>
          <w:rStyle w:val="a5"/>
        </w:rPr>
        <w:t xml:space="preserve"> питание обучающихся, выделять помещение для питания детей, предусматривать перерыв достаточной продолжительности</w:t>
      </w:r>
      <w:r>
        <w:t>. 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фаст-</w:t>
      </w:r>
      <w:proofErr w:type="spellStart"/>
      <w:r>
        <w:t>фудами</w:t>
      </w:r>
      <w:proofErr w:type="spellEnd"/>
      <w:r>
        <w:t xml:space="preserve"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 Здоровое (рациональное) питание — одна из главных составляющих здорового образа жизни, один из основных факторов продления периода активной жизнедеятельности организма. В настоящее время происходит значительное изменение отношения людей, в первую очередь социально активных слоев населения, к собственному здоровью: исчезают старые представления о том, что здоровье ничего не стоит, затраты на него не дают никакой отдачи и им можно пренебречь. Становится все более понятным, что именно здоровье — самое ценное достояние человека, так как определяет его работоспособность в современном обществе и, соответственно, уровень жизни и благополучия. Питание современного человека становится основным фактором риска развития многих заболеваний желудочно-кишечного тракта, эндокринной системы, сердечно — сосудистой системы и онкологических процессов. В организме человека нет органа или системы, от </w:t>
      </w:r>
      <w:proofErr w:type="gramStart"/>
      <w:r>
        <w:t>характера</w:t>
      </w:r>
      <w:proofErr w:type="gramEnd"/>
      <w:r>
        <w:t xml:space="preserve">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 Физиологический смысл питания: чем больше выбор питательных и витаминных блюд, тем полноценнее обеспечение организма незаменимыми пищевыми веществами. Несмотря на то, что вопрос «питание» касается каждого человека несколько раз в день и оказывает систематическое влияние на состояние здоровья, теме этой до сих пор еще не уделяется должного внимания.</w:t>
      </w:r>
    </w:p>
    <w:p w:rsidR="00621DB1" w:rsidRDefault="00621DB1" w:rsidP="00F81A07">
      <w:pPr>
        <w:pStyle w:val="a4"/>
        <w:ind w:firstLine="567"/>
        <w:jc w:val="both"/>
      </w:pPr>
      <w:r>
        <w:t xml:space="preserve">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 Формируются эти привычки в семье и системе </w:t>
      </w:r>
      <w:r>
        <w:lastRenderedPageBreak/>
        <w:t xml:space="preserve">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 Обеспечение школьников полноценным горячим питанием  должно рассматриваться всеми заинтересованными службами района как стратегическое направление, поскольку совершенствование системы школьного питания напрямую связано с сохранением здоровья населения и задачами улучшения демографической ситуации в районе. По определению Всемирной организации здравоохранения «Здоровье – это не только отсутствие болезней и физических дефектов, а состояние полного физического, духовного и социального благополучия». Одной из уязвимых групп </w:t>
      </w:r>
      <w:proofErr w:type="gramStart"/>
      <w:r>
        <w:t>населения</w:t>
      </w:r>
      <w:proofErr w:type="gramEnd"/>
      <w:r>
        <w:t xml:space="preserve"> на фоне происходящих в стране социально- экономических преобразований оказались дети, особенно школьного возраста.</w:t>
      </w:r>
    </w:p>
    <w:p w:rsidR="00E637CA" w:rsidRDefault="00E637CA" w:rsidP="00F81A07">
      <w:pPr>
        <w:ind w:firstLine="567"/>
        <w:jc w:val="both"/>
      </w:pPr>
      <w:bookmarkStart w:id="0" w:name="_GoBack"/>
      <w:bookmarkEnd w:id="0"/>
    </w:p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CC"/>
    <w:rsid w:val="00621DB1"/>
    <w:rsid w:val="00AE20CC"/>
    <w:rsid w:val="00E637CA"/>
    <w:rsid w:val="00ED574E"/>
    <w:rsid w:val="00F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1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1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2018-09-21T02:58:00Z</dcterms:created>
  <dcterms:modified xsi:type="dcterms:W3CDTF">2018-09-21T02:58:00Z</dcterms:modified>
</cp:coreProperties>
</file>